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054AA3A1" w14:textId="77777777" w:rsidR="00000000" w:rsidRDefault="00000000">
      <w:pPr>
        <w:widowControl/>
        <w:ind w:firstLineChars="0" w:firstLine="0pt"/>
        <w:jc w:val="start"/>
        <w:rPr>
          <w:rFonts w:ascii="Times New Roman" w:hAnsi="Times New Roman"/>
          <w:szCs w:val="32"/>
        </w:rPr>
      </w:pPr>
    </w:p>
    <w:p w14:paraId="1B741934" w14:textId="77777777" w:rsidR="00000000" w:rsidRDefault="00000000">
      <w:pPr>
        <w:pStyle w:val="1"/>
        <w:rPr>
          <w:rFonts w:ascii="Times New Roman" w:hAnsi="Times New Roman"/>
        </w:rPr>
      </w:pPr>
      <w:bookmarkStart w:id="0" w:name="_Toc126153346"/>
      <w:r>
        <w:rPr>
          <w:rFonts w:ascii="Times New Roman" w:hAnsi="Times New Roman"/>
        </w:rPr>
        <w:t>附件</w:t>
      </w:r>
      <w:r>
        <w:rPr>
          <w:rFonts w:ascii="Times New Roman" w:hAnsi="Times New Roman"/>
        </w:rPr>
        <w:t>1</w:t>
      </w:r>
      <w:bookmarkEnd w:id="0"/>
      <w:r>
        <w:rPr>
          <w:rFonts w:ascii="Times New Roman" w:hAnsi="Times New Roman"/>
        </w:rPr>
        <w:t xml:space="preserve"> </w:t>
      </w:r>
    </w:p>
    <w:p w14:paraId="4FF79ED4" w14:textId="77777777" w:rsidR="00000000" w:rsidRDefault="00000000">
      <w:pPr>
        <w:ind w:firstLineChars="0" w:firstLine="0p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县级自然资源主管部门调研表</w:t>
      </w:r>
    </w:p>
    <w:p w14:paraId="69951B08" w14:textId="77777777" w:rsidR="00000000" w:rsidRDefault="00000000">
      <w:pPr>
        <w:spacing w:before="12pt" w:after="12pt"/>
        <w:ind w:firstLineChars="0" w:firstLine="0pt"/>
        <w:rPr>
          <w:rFonts w:ascii="仿宋_GB2312" w:eastAsia="仿宋_GB2312" w:hAnsi="仿宋_GB2312" w:cs="仿宋_GB2312" w:hint="eastAsia"/>
          <w:szCs w:val="32"/>
        </w:rPr>
      </w:pPr>
      <w:r>
        <w:rPr>
          <w:rFonts w:ascii="仿宋_GB2312" w:eastAsia="仿宋_GB2312" w:hAnsi="仿宋_GB2312" w:cs="仿宋_GB2312" w:hint="eastAsia"/>
          <w:szCs w:val="32"/>
        </w:rPr>
        <w:t>填写单位：</w:t>
      </w:r>
      <w:r>
        <w:rPr>
          <w:rFonts w:ascii="仿宋_GB2312" w:eastAsia="仿宋_GB2312" w:hAnsi="仿宋_GB2312" w:cs="仿宋_GB2312" w:hint="eastAsia"/>
          <w:szCs w:val="32"/>
          <w:u w:val="single"/>
        </w:rPr>
        <w:t xml:space="preserve">                                        </w:t>
      </w:r>
    </w:p>
    <w:p w14:paraId="183AF0F4" w14:textId="77777777" w:rsidR="00000000" w:rsidRDefault="00000000">
      <w:pPr>
        <w:spacing w:before="12pt" w:after="12pt"/>
        <w:ind w:firstLineChars="0" w:firstLine="0pt"/>
        <w:rPr>
          <w:rFonts w:ascii="仿宋_GB2312" w:eastAsia="仿宋_GB2312" w:hAnsi="仿宋_GB2312" w:cs="仿宋_GB2312" w:hint="eastAsia"/>
          <w:sz w:val="44"/>
          <w:szCs w:val="44"/>
          <w:u w:val="single"/>
        </w:rPr>
      </w:pPr>
      <w:r>
        <w:rPr>
          <w:rFonts w:ascii="仿宋_GB2312" w:eastAsia="仿宋_GB2312" w:hAnsi="仿宋_GB2312" w:cs="仿宋_GB2312" w:hint="eastAsia"/>
          <w:szCs w:val="32"/>
        </w:rPr>
        <w:t xml:space="preserve">填写人：  </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 xml:space="preserve">      联系方式：</w:t>
      </w:r>
      <w:r>
        <w:rPr>
          <w:rFonts w:ascii="仿宋_GB2312" w:eastAsia="仿宋_GB2312" w:hAnsi="仿宋_GB2312" w:cs="仿宋_GB2312" w:hint="eastAsia"/>
          <w:szCs w:val="32"/>
          <w:u w:val="single"/>
        </w:rPr>
        <w:t xml:space="preserve">            </w:t>
      </w:r>
    </w:p>
    <w:p w14:paraId="283A7B76" w14:textId="77777777" w:rsidR="00000000" w:rsidRDefault="00000000">
      <w:pPr>
        <w:spacing w:line="18pt" w:lineRule="auto"/>
        <w:ind w:firstLine="32pt"/>
        <w:rPr>
          <w:rFonts w:ascii="黑体" w:eastAsia="黑体" w:hAnsi="黑体" w:cs="黑体" w:hint="eastAsia"/>
          <w:szCs w:val="32"/>
        </w:rPr>
      </w:pPr>
      <w:r>
        <w:rPr>
          <w:rFonts w:ascii="黑体" w:eastAsia="黑体" w:hAnsi="黑体" w:cs="黑体" w:hint="eastAsia"/>
          <w:szCs w:val="32"/>
        </w:rPr>
        <w:t>一、基本情况</w:t>
      </w:r>
    </w:p>
    <w:p w14:paraId="669F27E5"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1、《自然资源领域基层政务公开标准指引》（以下简称《标准指引》）印发后，本单位是否制定或更新政务公开标准目录？</w:t>
      </w:r>
    </w:p>
    <w:p w14:paraId="02CA67B8"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A、是         B、否（此项选“否”请跳至第4题）</w:t>
      </w:r>
    </w:p>
    <w:p w14:paraId="29F9A40F"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2、本单位在制定或更新政务公开标准目录时，是否结合自身工作实际对《标准指引》涉及事项内容进行细化调整？</w:t>
      </w:r>
    </w:p>
    <w:p w14:paraId="69179F5A"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A、是         B、否（此项选“否”请跳至第4题）</w:t>
      </w:r>
    </w:p>
    <w:p w14:paraId="4A49309D"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3、请填写本单位对《标准指引》事项内容的调整情况。</w:t>
      </w:r>
    </w:p>
    <w:tbl>
      <w:tblPr>
        <w:tblStyle w:val="a9"/>
        <w:tblW w:w="418.20pt" w:type="dxa"/>
        <w:tblInd w:w="0.2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0" w:lastRow="0" w:firstColumn="0" w:lastColumn="0" w:noHBand="0" w:noVBand="0"/>
      </w:tblPr>
      <w:tblGrid>
        <w:gridCol w:w="1560"/>
        <w:gridCol w:w="4677"/>
        <w:gridCol w:w="2127"/>
      </w:tblGrid>
      <w:tr w:rsidR="00000000" w14:paraId="766E4410" w14:textId="77777777">
        <w:trPr>
          <w:trHeight w:val="510"/>
        </w:trPr>
        <w:tc>
          <w:tcPr>
            <w:tcW w:w="78pt" w:type="dxa"/>
            <w:vAlign w:val="center"/>
          </w:tcPr>
          <w:p w14:paraId="74DAC69B" w14:textId="77777777" w:rsidR="00000000" w:rsidRDefault="00000000">
            <w:pPr>
              <w:adjustRightInd w:val="0"/>
              <w:snapToGrid w:val="0"/>
              <w:ind w:firstLineChars="0" w:firstLine="0p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调整情况</w:t>
            </w:r>
          </w:p>
        </w:tc>
        <w:tc>
          <w:tcPr>
            <w:tcW w:w="233.85pt" w:type="dxa"/>
            <w:vAlign w:val="center"/>
          </w:tcPr>
          <w:p w14:paraId="080224C5" w14:textId="77777777" w:rsidR="00000000" w:rsidRDefault="00000000">
            <w:pPr>
              <w:adjustRightInd w:val="0"/>
              <w:snapToGrid w:val="0"/>
              <w:ind w:firstLineChars="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调整事项序号及公开内容（要素）</w:t>
            </w:r>
          </w:p>
        </w:tc>
        <w:tc>
          <w:tcPr>
            <w:tcW w:w="106.35pt" w:type="dxa"/>
            <w:vAlign w:val="center"/>
          </w:tcPr>
          <w:p w14:paraId="554941CD" w14:textId="77777777" w:rsidR="00000000" w:rsidRDefault="00000000">
            <w:pPr>
              <w:adjustRightInd w:val="0"/>
              <w:snapToGrid w:val="0"/>
              <w:ind w:firstLineChars="0" w:firstLine="0p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调整原因</w:t>
            </w:r>
          </w:p>
        </w:tc>
      </w:tr>
      <w:tr w:rsidR="00000000" w14:paraId="51A471FC" w14:textId="77777777">
        <w:trPr>
          <w:trHeight w:val="510"/>
        </w:trPr>
        <w:tc>
          <w:tcPr>
            <w:tcW w:w="78pt" w:type="dxa"/>
            <w:vMerge w:val="restart"/>
            <w:vAlign w:val="center"/>
          </w:tcPr>
          <w:p w14:paraId="7F361DE8" w14:textId="77777777" w:rsidR="00000000" w:rsidRDefault="00000000">
            <w:pPr>
              <w:adjustRightInd w:val="0"/>
              <w:snapToGrid w:val="0"/>
              <w:ind w:firstLineChars="0" w:firstLine="0p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增加事项</w:t>
            </w:r>
          </w:p>
        </w:tc>
        <w:tc>
          <w:tcPr>
            <w:tcW w:w="233.85pt" w:type="dxa"/>
            <w:vAlign w:val="center"/>
          </w:tcPr>
          <w:p w14:paraId="5A265679" w14:textId="77777777" w:rsidR="00000000" w:rsidRDefault="00000000">
            <w:pPr>
              <w:adjustRightInd w:val="0"/>
              <w:snapToGrid w:val="0"/>
              <w:ind w:firstLineChars="0" w:firstLine="0pt"/>
              <w:rPr>
                <w:rFonts w:ascii="仿宋_GB2312" w:eastAsia="仿宋_GB2312" w:hAnsi="仿宋_GB2312" w:cs="仿宋_GB2312" w:hint="eastAsia"/>
                <w:sz w:val="28"/>
                <w:szCs w:val="28"/>
              </w:rPr>
            </w:pPr>
          </w:p>
        </w:tc>
        <w:tc>
          <w:tcPr>
            <w:tcW w:w="106.35pt" w:type="dxa"/>
            <w:vAlign w:val="center"/>
          </w:tcPr>
          <w:p w14:paraId="0BD05047" w14:textId="77777777" w:rsidR="00000000" w:rsidRDefault="00000000">
            <w:pPr>
              <w:adjustRightInd w:val="0"/>
              <w:snapToGrid w:val="0"/>
              <w:ind w:firstLineChars="0"/>
              <w:jc w:val="center"/>
              <w:rPr>
                <w:rFonts w:ascii="仿宋_GB2312" w:eastAsia="仿宋_GB2312" w:hAnsi="仿宋_GB2312" w:cs="仿宋_GB2312" w:hint="eastAsia"/>
                <w:sz w:val="28"/>
                <w:szCs w:val="28"/>
              </w:rPr>
            </w:pPr>
          </w:p>
        </w:tc>
      </w:tr>
      <w:tr w:rsidR="00000000" w14:paraId="2411AECC" w14:textId="77777777">
        <w:trPr>
          <w:trHeight w:val="510"/>
        </w:trPr>
        <w:tc>
          <w:tcPr>
            <w:tcW w:w="78pt" w:type="dxa"/>
            <w:vMerge/>
            <w:vAlign w:val="center"/>
          </w:tcPr>
          <w:p w14:paraId="2CB5A13F" w14:textId="77777777" w:rsidR="00000000" w:rsidRDefault="00000000">
            <w:pPr>
              <w:adjustRightInd w:val="0"/>
              <w:snapToGrid w:val="0"/>
              <w:ind w:firstLineChars="0" w:firstLine="0pt"/>
              <w:jc w:val="center"/>
              <w:rPr>
                <w:rFonts w:ascii="仿宋_GB2312" w:eastAsia="仿宋_GB2312" w:hAnsi="仿宋_GB2312" w:cs="仿宋_GB2312" w:hint="eastAsia"/>
                <w:sz w:val="28"/>
                <w:szCs w:val="28"/>
              </w:rPr>
            </w:pPr>
          </w:p>
        </w:tc>
        <w:tc>
          <w:tcPr>
            <w:tcW w:w="233.85pt" w:type="dxa"/>
            <w:vAlign w:val="center"/>
          </w:tcPr>
          <w:p w14:paraId="4EF7B96A" w14:textId="77777777" w:rsidR="00000000" w:rsidRDefault="00000000">
            <w:pPr>
              <w:adjustRightInd w:val="0"/>
              <w:snapToGrid w:val="0"/>
              <w:ind w:firstLineChars="0"/>
              <w:jc w:val="center"/>
              <w:rPr>
                <w:rFonts w:ascii="仿宋_GB2312" w:eastAsia="仿宋_GB2312" w:hAnsi="仿宋_GB2312" w:cs="仿宋_GB2312" w:hint="eastAsia"/>
                <w:sz w:val="28"/>
                <w:szCs w:val="28"/>
              </w:rPr>
            </w:pPr>
          </w:p>
        </w:tc>
        <w:tc>
          <w:tcPr>
            <w:tcW w:w="106.35pt" w:type="dxa"/>
            <w:vAlign w:val="center"/>
          </w:tcPr>
          <w:p w14:paraId="1090F4F2" w14:textId="77777777" w:rsidR="00000000" w:rsidRDefault="00000000">
            <w:pPr>
              <w:adjustRightInd w:val="0"/>
              <w:snapToGrid w:val="0"/>
              <w:ind w:firstLineChars="0"/>
              <w:jc w:val="center"/>
              <w:rPr>
                <w:rFonts w:ascii="仿宋_GB2312" w:eastAsia="仿宋_GB2312" w:hAnsi="仿宋_GB2312" w:cs="仿宋_GB2312" w:hint="eastAsia"/>
                <w:sz w:val="28"/>
                <w:szCs w:val="28"/>
              </w:rPr>
            </w:pPr>
          </w:p>
        </w:tc>
      </w:tr>
      <w:tr w:rsidR="00000000" w14:paraId="5B734BE8" w14:textId="77777777">
        <w:trPr>
          <w:trHeight w:val="510"/>
        </w:trPr>
        <w:tc>
          <w:tcPr>
            <w:tcW w:w="78pt" w:type="dxa"/>
            <w:vMerge w:val="restart"/>
            <w:vAlign w:val="center"/>
          </w:tcPr>
          <w:p w14:paraId="556B9B81" w14:textId="77777777" w:rsidR="00000000" w:rsidRDefault="00000000">
            <w:pPr>
              <w:adjustRightInd w:val="0"/>
              <w:snapToGrid w:val="0"/>
              <w:ind w:firstLineChars="0" w:firstLine="0p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减少事项</w:t>
            </w:r>
          </w:p>
        </w:tc>
        <w:tc>
          <w:tcPr>
            <w:tcW w:w="233.85pt" w:type="dxa"/>
            <w:vAlign w:val="center"/>
          </w:tcPr>
          <w:p w14:paraId="1C398413" w14:textId="77777777" w:rsidR="00000000" w:rsidRDefault="00000000">
            <w:pPr>
              <w:adjustRightInd w:val="0"/>
              <w:snapToGrid w:val="0"/>
              <w:ind w:firstLineChars="0"/>
              <w:jc w:val="center"/>
              <w:rPr>
                <w:rFonts w:ascii="仿宋_GB2312" w:eastAsia="仿宋_GB2312" w:hAnsi="仿宋_GB2312" w:cs="仿宋_GB2312" w:hint="eastAsia"/>
                <w:sz w:val="28"/>
                <w:szCs w:val="28"/>
              </w:rPr>
            </w:pPr>
          </w:p>
        </w:tc>
        <w:tc>
          <w:tcPr>
            <w:tcW w:w="106.35pt" w:type="dxa"/>
            <w:vAlign w:val="center"/>
          </w:tcPr>
          <w:p w14:paraId="658C8911" w14:textId="77777777" w:rsidR="00000000" w:rsidRDefault="00000000">
            <w:pPr>
              <w:adjustRightInd w:val="0"/>
              <w:snapToGrid w:val="0"/>
              <w:ind w:firstLineChars="0"/>
              <w:jc w:val="center"/>
              <w:rPr>
                <w:rFonts w:ascii="仿宋_GB2312" w:eastAsia="仿宋_GB2312" w:hAnsi="仿宋_GB2312" w:cs="仿宋_GB2312" w:hint="eastAsia"/>
                <w:sz w:val="28"/>
                <w:szCs w:val="28"/>
              </w:rPr>
            </w:pPr>
          </w:p>
        </w:tc>
      </w:tr>
      <w:tr w:rsidR="00000000" w14:paraId="3FFA5C07" w14:textId="77777777">
        <w:trPr>
          <w:trHeight w:val="510"/>
        </w:trPr>
        <w:tc>
          <w:tcPr>
            <w:tcW w:w="78pt" w:type="dxa"/>
            <w:vMerge/>
            <w:vAlign w:val="center"/>
          </w:tcPr>
          <w:p w14:paraId="7133F159" w14:textId="77777777" w:rsidR="00000000" w:rsidRDefault="00000000">
            <w:pPr>
              <w:adjustRightInd w:val="0"/>
              <w:snapToGrid w:val="0"/>
              <w:ind w:firstLineChars="0" w:firstLine="0pt"/>
              <w:jc w:val="center"/>
              <w:rPr>
                <w:rFonts w:ascii="仿宋_GB2312" w:eastAsia="仿宋_GB2312" w:hAnsi="仿宋_GB2312" w:cs="仿宋_GB2312" w:hint="eastAsia"/>
                <w:sz w:val="28"/>
                <w:szCs w:val="28"/>
              </w:rPr>
            </w:pPr>
          </w:p>
        </w:tc>
        <w:tc>
          <w:tcPr>
            <w:tcW w:w="233.85pt" w:type="dxa"/>
            <w:vAlign w:val="center"/>
          </w:tcPr>
          <w:p w14:paraId="70BEDD03" w14:textId="77777777" w:rsidR="00000000" w:rsidRDefault="00000000">
            <w:pPr>
              <w:adjustRightInd w:val="0"/>
              <w:snapToGrid w:val="0"/>
              <w:ind w:firstLineChars="0"/>
              <w:jc w:val="center"/>
              <w:rPr>
                <w:rFonts w:ascii="仿宋_GB2312" w:eastAsia="仿宋_GB2312" w:hAnsi="仿宋_GB2312" w:cs="仿宋_GB2312" w:hint="eastAsia"/>
                <w:sz w:val="28"/>
                <w:szCs w:val="28"/>
              </w:rPr>
            </w:pPr>
          </w:p>
        </w:tc>
        <w:tc>
          <w:tcPr>
            <w:tcW w:w="106.35pt" w:type="dxa"/>
            <w:vAlign w:val="center"/>
          </w:tcPr>
          <w:p w14:paraId="6531BBB1" w14:textId="77777777" w:rsidR="00000000" w:rsidRDefault="00000000">
            <w:pPr>
              <w:adjustRightInd w:val="0"/>
              <w:snapToGrid w:val="0"/>
              <w:ind w:firstLineChars="0"/>
              <w:jc w:val="center"/>
              <w:rPr>
                <w:rFonts w:ascii="仿宋_GB2312" w:eastAsia="仿宋_GB2312" w:hAnsi="仿宋_GB2312" w:cs="仿宋_GB2312" w:hint="eastAsia"/>
                <w:sz w:val="28"/>
                <w:szCs w:val="28"/>
              </w:rPr>
            </w:pPr>
          </w:p>
        </w:tc>
      </w:tr>
      <w:tr w:rsidR="00000000" w14:paraId="5C17318F" w14:textId="77777777">
        <w:trPr>
          <w:trHeight w:val="510"/>
        </w:trPr>
        <w:tc>
          <w:tcPr>
            <w:tcW w:w="78pt" w:type="dxa"/>
            <w:vAlign w:val="center"/>
          </w:tcPr>
          <w:p w14:paraId="02A95383" w14:textId="77777777" w:rsidR="00000000" w:rsidRDefault="00000000">
            <w:pPr>
              <w:adjustRightInd w:val="0"/>
              <w:snapToGrid w:val="0"/>
              <w:ind w:firstLineChars="0" w:firstLine="0p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其    他</w:t>
            </w:r>
          </w:p>
        </w:tc>
        <w:tc>
          <w:tcPr>
            <w:tcW w:w="233.85pt" w:type="dxa"/>
            <w:vAlign w:val="center"/>
          </w:tcPr>
          <w:p w14:paraId="34F56956" w14:textId="77777777" w:rsidR="00000000" w:rsidRDefault="00000000">
            <w:pPr>
              <w:adjustRightInd w:val="0"/>
              <w:snapToGrid w:val="0"/>
              <w:ind w:firstLineChars="0"/>
              <w:jc w:val="center"/>
              <w:rPr>
                <w:rFonts w:ascii="仿宋_GB2312" w:eastAsia="仿宋_GB2312" w:hAnsi="仿宋_GB2312" w:cs="仿宋_GB2312" w:hint="eastAsia"/>
                <w:sz w:val="28"/>
                <w:szCs w:val="28"/>
              </w:rPr>
            </w:pPr>
          </w:p>
        </w:tc>
        <w:tc>
          <w:tcPr>
            <w:tcW w:w="106.35pt" w:type="dxa"/>
            <w:vAlign w:val="center"/>
          </w:tcPr>
          <w:p w14:paraId="45D6CA2E" w14:textId="77777777" w:rsidR="00000000" w:rsidRDefault="00000000">
            <w:pPr>
              <w:adjustRightInd w:val="0"/>
              <w:snapToGrid w:val="0"/>
              <w:ind w:firstLineChars="0"/>
              <w:jc w:val="center"/>
              <w:rPr>
                <w:rFonts w:ascii="仿宋_GB2312" w:eastAsia="仿宋_GB2312" w:hAnsi="仿宋_GB2312" w:cs="仿宋_GB2312" w:hint="eastAsia"/>
                <w:sz w:val="28"/>
                <w:szCs w:val="28"/>
              </w:rPr>
            </w:pPr>
          </w:p>
        </w:tc>
      </w:tr>
    </w:tbl>
    <w:p w14:paraId="00D5158B" w14:textId="77777777" w:rsidR="00000000" w:rsidRDefault="00000000">
      <w:pPr>
        <w:ind w:firstLineChars="0" w:firstLine="32pt"/>
        <w:rPr>
          <w:rFonts w:ascii="仿宋_GB2312" w:eastAsia="仿宋_GB2312" w:hAnsi="仿宋_GB2312" w:cs="仿宋_GB2312" w:hint="eastAsia"/>
          <w:szCs w:val="32"/>
        </w:rPr>
      </w:pPr>
      <w:r>
        <w:rPr>
          <w:rFonts w:ascii="仿宋_GB2312" w:eastAsia="仿宋_GB2312" w:hAnsi="仿宋_GB2312" w:cs="仿宋_GB2312" w:hint="eastAsia"/>
          <w:szCs w:val="32"/>
        </w:rPr>
        <w:lastRenderedPageBreak/>
        <w:t>4、本单位2022或2023年是否接受过政务公开工作相关考核？</w:t>
      </w:r>
    </w:p>
    <w:p w14:paraId="09A819C4" w14:textId="77777777" w:rsidR="00000000" w:rsidRDefault="00000000">
      <w:pPr>
        <w:ind w:firstLineChars="0" w:firstLine="32pt"/>
        <w:rPr>
          <w:rFonts w:ascii="仿宋_GB2312" w:eastAsia="仿宋_GB2312" w:hAnsi="仿宋_GB2312" w:cs="仿宋_GB2312" w:hint="eastAsia"/>
          <w:szCs w:val="32"/>
        </w:rPr>
      </w:pPr>
      <w:r>
        <w:rPr>
          <w:rFonts w:ascii="仿宋_GB2312" w:eastAsia="仿宋_GB2312" w:hAnsi="仿宋_GB2312" w:cs="仿宋_GB2312" w:hint="eastAsia"/>
          <w:szCs w:val="32"/>
        </w:rPr>
        <w:t>A、是_____（请注明考核单位，例如：市级人民政府办公室）</w:t>
      </w:r>
    </w:p>
    <w:p w14:paraId="10F12463" w14:textId="77777777" w:rsidR="00000000" w:rsidRDefault="00000000">
      <w:pPr>
        <w:ind w:firstLineChars="0" w:firstLine="32pt"/>
        <w:rPr>
          <w:rFonts w:ascii="仿宋_GB2312" w:eastAsia="仿宋_GB2312" w:hAnsi="仿宋_GB2312" w:cs="仿宋_GB2312" w:hint="eastAsia"/>
          <w:szCs w:val="32"/>
        </w:rPr>
      </w:pPr>
      <w:r>
        <w:rPr>
          <w:rFonts w:ascii="仿宋_GB2312" w:eastAsia="仿宋_GB2312" w:hAnsi="仿宋_GB2312" w:cs="仿宋_GB2312" w:hint="eastAsia"/>
          <w:szCs w:val="32"/>
        </w:rPr>
        <w:t>B、否</w:t>
      </w:r>
    </w:p>
    <w:p w14:paraId="0E0DA114" w14:textId="77777777" w:rsidR="00000000" w:rsidRDefault="00000000">
      <w:pPr>
        <w:spacing w:line="18pt" w:lineRule="auto"/>
        <w:ind w:firstLineChars="100" w:firstLine="16pt"/>
        <w:rPr>
          <w:rFonts w:ascii="黑体" w:eastAsia="黑体" w:hAnsi="黑体" w:cs="黑体" w:hint="eastAsia"/>
        </w:rPr>
      </w:pPr>
      <w:r>
        <w:rPr>
          <w:rFonts w:ascii="黑体" w:eastAsia="黑体" w:hAnsi="黑体" w:cs="黑体" w:hint="eastAsia"/>
        </w:rPr>
        <w:t>二、标准指引部分事项落实情况</w:t>
      </w:r>
    </w:p>
    <w:p w14:paraId="3BE93373" w14:textId="77777777" w:rsidR="00000000" w:rsidRDefault="00000000">
      <w:pPr>
        <w:spacing w:line="18pt" w:lineRule="auto"/>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5、请按照工作实际填写如下表格。</w:t>
      </w:r>
    </w:p>
    <w:tbl>
      <w:tblPr>
        <w:tblStyle w:val="4"/>
        <w:tblW w:w="532.05pt" w:type="dxa"/>
        <w:tblInd w:w="-56.95pt" w:type="dxa"/>
        <w:tblLayout w:type="fixed"/>
        <w:tblLook w:firstRow="0" w:lastRow="0" w:firstColumn="0" w:lastColumn="0" w:noHBand="0" w:noVBand="0"/>
      </w:tblPr>
      <w:tblGrid>
        <w:gridCol w:w="398"/>
        <w:gridCol w:w="665"/>
        <w:gridCol w:w="1532"/>
        <w:gridCol w:w="764"/>
        <w:gridCol w:w="1527"/>
        <w:gridCol w:w="696"/>
        <w:gridCol w:w="600"/>
        <w:gridCol w:w="1595"/>
        <w:gridCol w:w="696"/>
        <w:gridCol w:w="2168"/>
      </w:tblGrid>
      <w:tr w:rsidR="00000000" w14:paraId="336336F9" w14:textId="77777777">
        <w:tc>
          <w:tcPr>
            <w:tcW w:w="19.90pt" w:type="dxa"/>
            <w:vMerge w:val="restart"/>
            <w:vAlign w:val="center"/>
          </w:tcPr>
          <w:p w14:paraId="7C67A74A"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序号</w:t>
            </w:r>
          </w:p>
        </w:tc>
        <w:tc>
          <w:tcPr>
            <w:tcW w:w="33.25pt" w:type="dxa"/>
            <w:vMerge w:val="restart"/>
            <w:vAlign w:val="center"/>
          </w:tcPr>
          <w:p w14:paraId="2F89C89B"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领域</w:t>
            </w:r>
          </w:p>
        </w:tc>
        <w:tc>
          <w:tcPr>
            <w:tcW w:w="76.60pt" w:type="dxa"/>
            <w:vMerge w:val="restart"/>
            <w:vAlign w:val="center"/>
          </w:tcPr>
          <w:p w14:paraId="53E1AC90"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《目录》重点公开事项内容</w:t>
            </w:r>
          </w:p>
        </w:tc>
        <w:tc>
          <w:tcPr>
            <w:tcW w:w="402.30pt" w:type="dxa"/>
            <w:gridSpan w:val="7"/>
          </w:tcPr>
          <w:p w14:paraId="13A5EA61"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现有公开情况</w:t>
            </w:r>
          </w:p>
          <w:p w14:paraId="5F1D4B73" w14:textId="77777777" w:rsidR="00000000" w:rsidRDefault="00000000">
            <w:pPr>
              <w:adjustRightInd w:val="0"/>
              <w:snapToGrid w:val="0"/>
              <w:ind w:firstLineChars="0" w:firstLine="0pt"/>
              <w:jc w:val="start"/>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填写说明：1、对照本单位实际情况，如已公开请在对应列打“√”，并选择公开渠道代表字母填写至对应事项行；如部分公开或暂未公开请在对应列打“√”并选择原因代表字母填写至对应事项行；</w:t>
            </w:r>
          </w:p>
          <w:p w14:paraId="01E46E2C" w14:textId="77777777" w:rsidR="00000000" w:rsidRDefault="00000000">
            <w:pPr>
              <w:adjustRightInd w:val="0"/>
              <w:snapToGrid w:val="0"/>
              <w:ind w:firstLineChars="400" w:firstLine="42.15pt"/>
              <w:jc w:val="start"/>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 xml:space="preserve">  2、均可多选。</w:t>
            </w:r>
          </w:p>
        </w:tc>
      </w:tr>
      <w:tr w:rsidR="00000000" w14:paraId="21D01A2D" w14:textId="77777777">
        <w:tc>
          <w:tcPr>
            <w:tcW w:w="19.90pt" w:type="dxa"/>
            <w:vMerge/>
            <w:vAlign w:val="center"/>
          </w:tcPr>
          <w:p w14:paraId="0040AFA7"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p>
        </w:tc>
        <w:tc>
          <w:tcPr>
            <w:tcW w:w="33.25pt" w:type="dxa"/>
            <w:vMerge/>
            <w:vAlign w:val="center"/>
          </w:tcPr>
          <w:p w14:paraId="4C9F3ED5"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p>
        </w:tc>
        <w:tc>
          <w:tcPr>
            <w:tcW w:w="76.60pt" w:type="dxa"/>
            <w:vMerge/>
            <w:vAlign w:val="center"/>
          </w:tcPr>
          <w:p w14:paraId="143A4ED2"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p>
        </w:tc>
        <w:tc>
          <w:tcPr>
            <w:tcW w:w="38.20pt" w:type="dxa"/>
            <w:vAlign w:val="center"/>
          </w:tcPr>
          <w:p w14:paraId="1BEE7D32"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已公开</w:t>
            </w:r>
          </w:p>
        </w:tc>
        <w:tc>
          <w:tcPr>
            <w:tcW w:w="76.35pt" w:type="dxa"/>
            <w:vAlign w:val="center"/>
          </w:tcPr>
          <w:p w14:paraId="2745B5C4"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公开渠道</w:t>
            </w:r>
          </w:p>
        </w:tc>
        <w:tc>
          <w:tcPr>
            <w:tcW w:w="34.80pt" w:type="dxa"/>
            <w:vAlign w:val="center"/>
          </w:tcPr>
          <w:p w14:paraId="385AE86F"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部分公开</w:t>
            </w:r>
          </w:p>
        </w:tc>
        <w:tc>
          <w:tcPr>
            <w:tcW w:w="30pt" w:type="dxa"/>
            <w:vAlign w:val="center"/>
          </w:tcPr>
          <w:p w14:paraId="1293C810"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未公开内容</w:t>
            </w:r>
          </w:p>
        </w:tc>
        <w:tc>
          <w:tcPr>
            <w:tcW w:w="79.75pt" w:type="dxa"/>
            <w:vAlign w:val="center"/>
          </w:tcPr>
          <w:p w14:paraId="4A6ECA34"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原因</w:t>
            </w:r>
          </w:p>
        </w:tc>
        <w:tc>
          <w:tcPr>
            <w:tcW w:w="34.80pt" w:type="dxa"/>
            <w:vAlign w:val="center"/>
          </w:tcPr>
          <w:p w14:paraId="1750162B"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暂未公开</w:t>
            </w:r>
          </w:p>
        </w:tc>
        <w:tc>
          <w:tcPr>
            <w:tcW w:w="108.40pt" w:type="dxa"/>
            <w:vAlign w:val="center"/>
          </w:tcPr>
          <w:p w14:paraId="766F2AF6"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原因</w:t>
            </w:r>
          </w:p>
        </w:tc>
      </w:tr>
      <w:tr w:rsidR="00000000" w14:paraId="0E809F3F" w14:textId="77777777">
        <w:trPr>
          <w:trHeight w:val="3856"/>
        </w:trPr>
        <w:tc>
          <w:tcPr>
            <w:tcW w:w="19.90pt" w:type="dxa"/>
            <w:vAlign w:val="center"/>
          </w:tcPr>
          <w:p w14:paraId="4788FF19"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highlight w:val="yellow"/>
              </w:rPr>
            </w:pPr>
          </w:p>
        </w:tc>
        <w:tc>
          <w:tcPr>
            <w:tcW w:w="33.25pt" w:type="dxa"/>
            <w:vAlign w:val="center"/>
          </w:tcPr>
          <w:p w14:paraId="6DAF383F"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60pt" w:type="dxa"/>
            <w:vAlign w:val="center"/>
          </w:tcPr>
          <w:p w14:paraId="760DC4BD" w14:textId="77777777" w:rsidR="00000000" w:rsidRDefault="00000000">
            <w:pPr>
              <w:adjustRightInd w:val="0"/>
              <w:snapToGrid w:val="0"/>
              <w:ind w:firstLineChars="0" w:firstLine="0pt"/>
              <w:rPr>
                <w:rFonts w:ascii="仿宋_GB2312" w:eastAsia="仿宋_GB2312" w:hAnsi="仿宋_GB2312" w:cs="仿宋_GB2312" w:hint="eastAsia"/>
                <w:sz w:val="21"/>
                <w:szCs w:val="21"/>
              </w:rPr>
            </w:pPr>
          </w:p>
        </w:tc>
        <w:tc>
          <w:tcPr>
            <w:tcW w:w="38.20pt" w:type="dxa"/>
            <w:vAlign w:val="center"/>
          </w:tcPr>
          <w:p w14:paraId="0941909B"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highlight w:val="yellow"/>
              </w:rPr>
            </w:pPr>
          </w:p>
        </w:tc>
        <w:tc>
          <w:tcPr>
            <w:tcW w:w="76.35pt" w:type="dxa"/>
            <w:tcBorders>
              <w:bottom w:val="single" w:sz="4" w:space="0" w:color="auto"/>
            </w:tcBorders>
          </w:tcPr>
          <w:p w14:paraId="33554D38"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A.政府网站</w:t>
            </w:r>
          </w:p>
          <w:p w14:paraId="6A803F0C"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B.政府公报</w:t>
            </w:r>
          </w:p>
          <w:p w14:paraId="54FFAA2A"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C.两微一端</w:t>
            </w:r>
          </w:p>
          <w:p w14:paraId="6F30024B"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D.发布会/听证会</w:t>
            </w:r>
          </w:p>
          <w:p w14:paraId="1FD4ECD0"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E.广播电视</w:t>
            </w:r>
          </w:p>
          <w:p w14:paraId="468D9AE3"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F.纸质载体</w:t>
            </w:r>
          </w:p>
          <w:p w14:paraId="417BE090"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G.公开查阅点</w:t>
            </w:r>
          </w:p>
          <w:p w14:paraId="4862D5F2"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H.政府服务中心</w:t>
            </w:r>
          </w:p>
          <w:p w14:paraId="12B67265"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I.便民服务点</w:t>
            </w:r>
          </w:p>
          <w:p w14:paraId="7C4F391F"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J.入户/现场</w:t>
            </w:r>
          </w:p>
          <w:p w14:paraId="064F4F74"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K.社区/企事业单位/村公示栏</w:t>
            </w:r>
          </w:p>
          <w:p w14:paraId="2BA7CBEA"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L.精准推送</w:t>
            </w:r>
          </w:p>
          <w:p w14:paraId="5F46A161"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M.其</w:t>
            </w:r>
            <w:r>
              <w:rPr>
                <w:rFonts w:ascii="仿宋_GB2312" w:eastAsia="仿宋_GB2312" w:hAnsi="仿宋_GB2312" w:cs="仿宋_GB2312" w:hint="eastAsia"/>
                <w:kern w:val="0"/>
                <w:sz w:val="21"/>
                <w:szCs w:val="21"/>
              </w:rPr>
              <w:t>他</w:t>
            </w:r>
            <w:r>
              <w:rPr>
                <w:rFonts w:ascii="仿宋_GB2312" w:eastAsia="仿宋_GB2312" w:hAnsi="仿宋_GB2312" w:cs="仿宋_GB2312" w:hint="eastAsia"/>
                <w:kern w:val="0"/>
                <w:sz w:val="21"/>
                <w:szCs w:val="21"/>
                <w:u w:val="single"/>
                <w:lang w:eastAsia="zh-Hans"/>
              </w:rPr>
              <w:t xml:space="preserve">  </w:t>
            </w:r>
            <w:r>
              <w:rPr>
                <w:rFonts w:ascii="仿宋_GB2312" w:eastAsia="仿宋_GB2312" w:hAnsi="仿宋_GB2312" w:cs="仿宋_GB2312" w:hint="eastAsia"/>
                <w:kern w:val="0"/>
                <w:sz w:val="21"/>
                <w:szCs w:val="21"/>
                <w:lang w:eastAsia="zh-Hans"/>
              </w:rPr>
              <w:t>（请注明）</w:t>
            </w:r>
          </w:p>
        </w:tc>
        <w:tc>
          <w:tcPr>
            <w:tcW w:w="34.80pt" w:type="dxa"/>
            <w:tcBorders>
              <w:bottom w:val="single" w:sz="4" w:space="0" w:color="auto"/>
            </w:tcBorders>
          </w:tcPr>
          <w:p w14:paraId="33A9EA1E" w14:textId="77777777" w:rsidR="00000000" w:rsidRDefault="00000000">
            <w:pPr>
              <w:adjustRightInd w:val="0"/>
              <w:snapToGrid w:val="0"/>
              <w:ind w:firstLineChars="0" w:firstLine="0pt"/>
              <w:rPr>
                <w:rFonts w:ascii="仿宋_GB2312" w:eastAsia="仿宋_GB2312" w:hAnsi="仿宋_GB2312" w:cs="仿宋_GB2312" w:hint="eastAsia"/>
                <w:b/>
                <w:sz w:val="21"/>
                <w:szCs w:val="21"/>
                <w:highlight w:val="yellow"/>
              </w:rPr>
            </w:pPr>
          </w:p>
        </w:tc>
        <w:tc>
          <w:tcPr>
            <w:tcW w:w="30pt" w:type="dxa"/>
            <w:tcBorders>
              <w:bottom w:val="single" w:sz="4" w:space="0" w:color="auto"/>
            </w:tcBorders>
          </w:tcPr>
          <w:p w14:paraId="18875F9C" w14:textId="77777777" w:rsidR="00000000" w:rsidRDefault="00000000">
            <w:pPr>
              <w:adjustRightInd w:val="0"/>
              <w:snapToGrid w:val="0"/>
              <w:ind w:firstLineChars="0" w:firstLine="0pt"/>
              <w:rPr>
                <w:rFonts w:ascii="仿宋_GB2312" w:eastAsia="仿宋_GB2312" w:hAnsi="仿宋_GB2312" w:cs="仿宋_GB2312" w:hint="eastAsia"/>
                <w:b/>
                <w:sz w:val="21"/>
                <w:szCs w:val="21"/>
                <w:highlight w:val="yellow"/>
              </w:rPr>
            </w:pPr>
          </w:p>
        </w:tc>
        <w:tc>
          <w:tcPr>
            <w:tcW w:w="79.75pt" w:type="dxa"/>
            <w:tcBorders>
              <w:bottom w:val="single" w:sz="4" w:space="0" w:color="auto"/>
            </w:tcBorders>
          </w:tcPr>
          <w:p w14:paraId="1C6BADEE"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A.无相关职责职能</w:t>
            </w:r>
          </w:p>
          <w:p w14:paraId="69FC3729"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B.信息敏感，把握不好是否可以公开</w:t>
            </w:r>
          </w:p>
          <w:p w14:paraId="0BDD067A"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C.未开展相关工作</w:t>
            </w:r>
          </w:p>
          <w:p w14:paraId="394E1CFC"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D.工作正在进行中，尚无需公开事项</w:t>
            </w:r>
          </w:p>
          <w:p w14:paraId="04BABEE6"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E.依申请公开</w:t>
            </w:r>
          </w:p>
          <w:p w14:paraId="0B3A3EBF"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F.上级文件要求暂不公开___(请注明文件名称)</w:t>
            </w:r>
          </w:p>
          <w:p w14:paraId="5485D9E9" w14:textId="77777777" w:rsidR="00000000" w:rsidRDefault="00000000">
            <w:pPr>
              <w:adjustRightInd w:val="0"/>
              <w:snapToGrid w:val="0"/>
              <w:ind w:firstLineChars="0" w:firstLine="0pt"/>
              <w:rPr>
                <w:rFonts w:ascii="仿宋_GB2312" w:eastAsia="仿宋_GB2312" w:hAnsi="仿宋_GB2312" w:cs="仿宋_GB2312" w:hint="eastAsia"/>
                <w:b/>
                <w:sz w:val="21"/>
                <w:szCs w:val="21"/>
                <w:highlight w:val="yellow"/>
              </w:rPr>
            </w:pPr>
            <w:r>
              <w:rPr>
                <w:rFonts w:ascii="仿宋_GB2312" w:eastAsia="仿宋_GB2312" w:hAnsi="仿宋_GB2312" w:cs="仿宋_GB2312" w:hint="eastAsia"/>
                <w:kern w:val="0"/>
                <w:sz w:val="21"/>
                <w:szCs w:val="21"/>
                <w:lang w:eastAsia="zh-Hans"/>
              </w:rPr>
              <w:t>G.其他（请注明）</w:t>
            </w:r>
          </w:p>
        </w:tc>
        <w:tc>
          <w:tcPr>
            <w:tcW w:w="34.80pt" w:type="dxa"/>
            <w:tcBorders>
              <w:bottom w:val="single" w:sz="4" w:space="0" w:color="auto"/>
            </w:tcBorders>
            <w:vAlign w:val="center"/>
          </w:tcPr>
          <w:p w14:paraId="2E05A626" w14:textId="77777777" w:rsidR="00000000" w:rsidRDefault="00000000">
            <w:pPr>
              <w:adjustRightInd w:val="0"/>
              <w:snapToGrid w:val="0"/>
              <w:ind w:firstLineChars="0" w:firstLine="0pt"/>
              <w:rPr>
                <w:rFonts w:ascii="仿宋_GB2312" w:eastAsia="仿宋_GB2312" w:hAnsi="仿宋_GB2312" w:cs="仿宋_GB2312" w:hint="eastAsia"/>
                <w:b/>
                <w:sz w:val="21"/>
                <w:szCs w:val="21"/>
                <w:highlight w:val="yellow"/>
              </w:rPr>
            </w:pPr>
          </w:p>
        </w:tc>
        <w:tc>
          <w:tcPr>
            <w:tcW w:w="108.40pt" w:type="dxa"/>
            <w:tcBorders>
              <w:bottom w:val="single" w:sz="4" w:space="0" w:color="auto"/>
            </w:tcBorders>
          </w:tcPr>
          <w:p w14:paraId="29C3C5DD"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A.无相关职责职能</w:t>
            </w:r>
          </w:p>
          <w:p w14:paraId="568A82C1"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B.信息敏感，把握不好是否可以公开</w:t>
            </w:r>
          </w:p>
          <w:p w14:paraId="1AC70D4B"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C.未开展相关工作</w:t>
            </w:r>
          </w:p>
          <w:p w14:paraId="6155AE4A"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D.工作正在进行中，尚无需公开事项</w:t>
            </w:r>
          </w:p>
          <w:p w14:paraId="2F0C47FE"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E.依申请公开</w:t>
            </w:r>
          </w:p>
          <w:p w14:paraId="05329F76"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lang w:eastAsia="zh-Hans"/>
              </w:rPr>
            </w:pPr>
            <w:r>
              <w:rPr>
                <w:rFonts w:ascii="仿宋_GB2312" w:eastAsia="仿宋_GB2312" w:hAnsi="仿宋_GB2312" w:cs="仿宋_GB2312" w:hint="eastAsia"/>
                <w:kern w:val="0"/>
                <w:sz w:val="21"/>
                <w:szCs w:val="21"/>
                <w:lang w:eastAsia="zh-Hans"/>
              </w:rPr>
              <w:t>F.上级文件要求暂不公开___(请注明文件名称)</w:t>
            </w:r>
          </w:p>
          <w:p w14:paraId="021C3096" w14:textId="77777777" w:rsidR="00000000" w:rsidRDefault="00000000">
            <w:pPr>
              <w:ind w:firstLineChars="0" w:firstLine="0pt"/>
              <w:rPr>
                <w:rFonts w:ascii="仿宋_GB2312" w:eastAsia="仿宋_GB2312" w:hAnsi="仿宋_GB2312" w:cs="仿宋_GB2312" w:hint="eastAsia"/>
                <w:b/>
                <w:sz w:val="21"/>
                <w:szCs w:val="21"/>
                <w:highlight w:val="yellow"/>
              </w:rPr>
            </w:pPr>
            <w:r>
              <w:rPr>
                <w:rFonts w:ascii="仿宋_GB2312" w:eastAsia="仿宋_GB2312" w:hAnsi="仿宋_GB2312" w:cs="仿宋_GB2312" w:hint="eastAsia"/>
                <w:kern w:val="0"/>
                <w:sz w:val="21"/>
                <w:szCs w:val="21"/>
                <w:lang w:eastAsia="zh-Hans"/>
              </w:rPr>
              <w:t>G.其他（请注明）</w:t>
            </w:r>
          </w:p>
        </w:tc>
      </w:tr>
      <w:tr w:rsidR="00000000" w14:paraId="61D84716" w14:textId="77777777">
        <w:trPr>
          <w:trHeight w:val="66"/>
        </w:trPr>
        <w:tc>
          <w:tcPr>
            <w:tcW w:w="19.90pt" w:type="dxa"/>
            <w:vMerge w:val="restart"/>
            <w:vAlign w:val="center"/>
          </w:tcPr>
          <w:p w14:paraId="7769E291" w14:textId="77777777" w:rsidR="00000000" w:rsidRDefault="00000000">
            <w:pPr>
              <w:adjustRightInd w:val="0"/>
              <w:snapToGrid w:val="0"/>
              <w:ind w:firstLineChars="0" w:firstLine="0pt"/>
              <w:jc w:val="center"/>
              <w:rPr>
                <w:rFonts w:ascii="仿宋_GB2312" w:eastAsia="仿宋_GB2312" w:hAnsi="仿宋_GB2312" w:cs="仿宋_GB2312" w:hint="eastAsia"/>
                <w:kern w:val="0"/>
                <w:sz w:val="21"/>
                <w:szCs w:val="21"/>
              </w:rPr>
            </w:pPr>
            <w:r>
              <w:rPr>
                <w:rFonts w:ascii="仿宋_GB2312" w:eastAsia="仿宋_GB2312" w:hAnsi="仿宋_GB2312" w:cs="仿宋_GB2312" w:hint="eastAsia"/>
                <w:kern w:val="0"/>
                <w:sz w:val="21"/>
                <w:szCs w:val="21"/>
              </w:rPr>
              <w:t>1</w:t>
            </w:r>
          </w:p>
          <w:p w14:paraId="3425CBBD" w14:textId="77777777" w:rsidR="00000000" w:rsidRDefault="00000000">
            <w:pPr>
              <w:adjustRightInd w:val="0"/>
              <w:snapToGrid w:val="0"/>
              <w:ind w:firstLine="21pt"/>
              <w:jc w:val="center"/>
              <w:rPr>
                <w:rFonts w:ascii="仿宋_GB2312" w:eastAsia="仿宋_GB2312" w:hAnsi="仿宋_GB2312" w:cs="仿宋_GB2312" w:hint="eastAsia"/>
                <w:kern w:val="0"/>
                <w:sz w:val="21"/>
                <w:szCs w:val="21"/>
              </w:rPr>
            </w:pPr>
          </w:p>
        </w:tc>
        <w:tc>
          <w:tcPr>
            <w:tcW w:w="33.25pt" w:type="dxa"/>
            <w:vMerge w:val="restart"/>
            <w:vAlign w:val="center"/>
          </w:tcPr>
          <w:p w14:paraId="2905DD44" w14:textId="77777777" w:rsidR="00000000" w:rsidRDefault="00000000">
            <w:pPr>
              <w:adjustRightInd w:val="0"/>
              <w:snapToGrid w:val="0"/>
              <w:ind w:firstLineChars="0" w:firstLine="0pt"/>
              <w:jc w:val="center"/>
              <w:rPr>
                <w:rFonts w:ascii="仿宋_GB2312" w:eastAsia="仿宋_GB2312" w:hAnsi="仿宋_GB2312" w:cs="仿宋_GB2312" w:hint="eastAsia"/>
                <w:kern w:val="0"/>
                <w:sz w:val="21"/>
                <w:szCs w:val="21"/>
              </w:rPr>
            </w:pPr>
            <w:r>
              <w:rPr>
                <w:rFonts w:ascii="仿宋_GB2312" w:eastAsia="仿宋_GB2312" w:hAnsi="仿宋_GB2312" w:cs="仿宋_GB2312" w:hint="eastAsia"/>
                <w:kern w:val="0"/>
                <w:sz w:val="21"/>
                <w:szCs w:val="21"/>
              </w:rPr>
              <w:t>调查监测</w:t>
            </w:r>
          </w:p>
        </w:tc>
        <w:tc>
          <w:tcPr>
            <w:tcW w:w="76.60pt" w:type="dxa"/>
            <w:vAlign w:val="center"/>
          </w:tcPr>
          <w:p w14:paraId="610637BE" w14:textId="77777777" w:rsidR="00000000" w:rsidRDefault="00000000">
            <w:pPr>
              <w:adjustRightInd w:val="0"/>
              <w:snapToGrid w:val="0"/>
              <w:ind w:firstLineChars="0" w:firstLine="0pt"/>
              <w:rPr>
                <w:rFonts w:ascii="仿宋_GB2312" w:eastAsia="仿宋_GB2312" w:hAnsi="仿宋_GB2312" w:cs="仿宋_GB2312" w:hint="eastAsia"/>
                <w:kern w:val="0"/>
                <w:sz w:val="21"/>
                <w:szCs w:val="21"/>
                <w:highlight w:val="yellow"/>
              </w:rPr>
            </w:pPr>
            <w:r>
              <w:rPr>
                <w:rFonts w:ascii="仿宋_GB2312" w:eastAsia="仿宋_GB2312" w:hAnsi="仿宋_GB2312" w:cs="仿宋_GB2312" w:hint="eastAsia"/>
                <w:kern w:val="0"/>
                <w:sz w:val="21"/>
                <w:szCs w:val="21"/>
              </w:rPr>
              <w:t>国土利用现状主要数据（涉密信息、法律法规规定不予公开的除外）</w:t>
            </w:r>
          </w:p>
        </w:tc>
        <w:tc>
          <w:tcPr>
            <w:tcW w:w="38.20pt" w:type="dxa"/>
            <w:vAlign w:val="center"/>
          </w:tcPr>
          <w:p w14:paraId="46955D26"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highlight w:val="yellow"/>
              </w:rPr>
            </w:pPr>
          </w:p>
        </w:tc>
        <w:tc>
          <w:tcPr>
            <w:tcW w:w="76.35pt" w:type="dxa"/>
            <w:vAlign w:val="center"/>
          </w:tcPr>
          <w:p w14:paraId="6B234E92"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highlight w:val="yellow"/>
              </w:rPr>
            </w:pPr>
          </w:p>
        </w:tc>
        <w:tc>
          <w:tcPr>
            <w:tcW w:w="34.80pt" w:type="dxa"/>
          </w:tcPr>
          <w:p w14:paraId="448A3A17"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highlight w:val="yellow"/>
              </w:rPr>
            </w:pPr>
          </w:p>
        </w:tc>
        <w:tc>
          <w:tcPr>
            <w:tcW w:w="30pt" w:type="dxa"/>
          </w:tcPr>
          <w:p w14:paraId="05E3525C"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highlight w:val="yellow"/>
              </w:rPr>
            </w:pPr>
          </w:p>
        </w:tc>
        <w:tc>
          <w:tcPr>
            <w:tcW w:w="79.75pt" w:type="dxa"/>
          </w:tcPr>
          <w:p w14:paraId="7CDB4A44"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highlight w:val="yellow"/>
              </w:rPr>
            </w:pPr>
          </w:p>
        </w:tc>
        <w:tc>
          <w:tcPr>
            <w:tcW w:w="34.80pt" w:type="dxa"/>
            <w:vAlign w:val="center"/>
          </w:tcPr>
          <w:p w14:paraId="03BD1169"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highlight w:val="yellow"/>
              </w:rPr>
            </w:pPr>
          </w:p>
        </w:tc>
        <w:tc>
          <w:tcPr>
            <w:tcW w:w="108.40pt" w:type="dxa"/>
            <w:vAlign w:val="center"/>
          </w:tcPr>
          <w:p w14:paraId="0751A29E"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highlight w:val="yellow"/>
              </w:rPr>
            </w:pPr>
          </w:p>
        </w:tc>
      </w:tr>
      <w:tr w:rsidR="00000000" w14:paraId="7D3F7C70" w14:textId="77777777">
        <w:trPr>
          <w:trHeight w:val="66"/>
        </w:trPr>
        <w:tc>
          <w:tcPr>
            <w:tcW w:w="19.90pt" w:type="dxa"/>
            <w:vMerge/>
            <w:vAlign w:val="center"/>
          </w:tcPr>
          <w:p w14:paraId="412BFFF8" w14:textId="77777777" w:rsidR="00000000" w:rsidRDefault="00000000">
            <w:pPr>
              <w:adjustRightInd w:val="0"/>
              <w:snapToGrid w:val="0"/>
              <w:ind w:firstLine="21pt"/>
              <w:jc w:val="center"/>
              <w:rPr>
                <w:rFonts w:ascii="仿宋_GB2312" w:eastAsia="仿宋_GB2312" w:hAnsi="仿宋_GB2312" w:cs="仿宋_GB2312" w:hint="eastAsia"/>
                <w:sz w:val="21"/>
                <w:szCs w:val="21"/>
              </w:rPr>
            </w:pPr>
          </w:p>
        </w:tc>
        <w:tc>
          <w:tcPr>
            <w:tcW w:w="33.25pt" w:type="dxa"/>
            <w:vMerge/>
            <w:vAlign w:val="center"/>
          </w:tcPr>
          <w:p w14:paraId="500792ED" w14:textId="77777777" w:rsidR="00000000" w:rsidRDefault="00000000">
            <w:pPr>
              <w:widowControl/>
              <w:ind w:firstLineChars="0" w:firstLine="0pt"/>
              <w:jc w:val="center"/>
              <w:rPr>
                <w:rFonts w:ascii="仿宋_GB2312" w:eastAsia="仿宋_GB2312" w:hAnsi="仿宋_GB2312" w:cs="仿宋_GB2312" w:hint="eastAsia"/>
                <w:sz w:val="21"/>
                <w:szCs w:val="21"/>
              </w:rPr>
            </w:pPr>
          </w:p>
        </w:tc>
        <w:tc>
          <w:tcPr>
            <w:tcW w:w="76.60pt" w:type="dxa"/>
            <w:vAlign w:val="center"/>
          </w:tcPr>
          <w:p w14:paraId="4D9C7307" w14:textId="77777777" w:rsidR="00000000" w:rsidRDefault="00000000">
            <w:pPr>
              <w:adjustRightInd w:val="0"/>
              <w:snapToGrid w:val="0"/>
              <w:ind w:firstLineChars="0" w:firstLine="0pt"/>
              <w:rPr>
                <w:rFonts w:ascii="仿宋_GB2312" w:eastAsia="仿宋_GB2312" w:hAnsi="仿宋_GB2312" w:cs="仿宋_GB2312" w:hint="eastAsia"/>
                <w:sz w:val="21"/>
                <w:szCs w:val="21"/>
                <w:highlight w:val="yellow"/>
              </w:rPr>
            </w:pPr>
            <w:r>
              <w:rPr>
                <w:rFonts w:ascii="仿宋_GB2312" w:eastAsia="仿宋_GB2312" w:hAnsi="仿宋_GB2312" w:cs="仿宋_GB2312" w:hint="eastAsia"/>
                <w:kern w:val="0"/>
                <w:sz w:val="21"/>
                <w:szCs w:val="21"/>
              </w:rPr>
              <w:t>地理国情监测</w:t>
            </w:r>
            <w:r>
              <w:rPr>
                <w:rFonts w:ascii="仿宋_GB2312" w:eastAsia="仿宋_GB2312" w:hAnsi="仿宋_GB2312" w:cs="仿宋_GB2312" w:hint="eastAsia"/>
                <w:kern w:val="0"/>
                <w:sz w:val="21"/>
                <w:szCs w:val="21"/>
              </w:rPr>
              <w:lastRenderedPageBreak/>
              <w:t>信息（涉密信息、法律法规规定不予公开的除外）</w:t>
            </w:r>
          </w:p>
        </w:tc>
        <w:tc>
          <w:tcPr>
            <w:tcW w:w="38.20pt" w:type="dxa"/>
            <w:vAlign w:val="center"/>
          </w:tcPr>
          <w:p w14:paraId="05F5A0B9"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highlight w:val="yellow"/>
              </w:rPr>
            </w:pPr>
          </w:p>
        </w:tc>
        <w:tc>
          <w:tcPr>
            <w:tcW w:w="76.35pt" w:type="dxa"/>
            <w:vAlign w:val="center"/>
          </w:tcPr>
          <w:p w14:paraId="3B239021"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highlight w:val="yellow"/>
              </w:rPr>
            </w:pPr>
          </w:p>
        </w:tc>
        <w:tc>
          <w:tcPr>
            <w:tcW w:w="34.80pt" w:type="dxa"/>
          </w:tcPr>
          <w:p w14:paraId="5E5D214C"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highlight w:val="yellow"/>
              </w:rPr>
            </w:pPr>
          </w:p>
        </w:tc>
        <w:tc>
          <w:tcPr>
            <w:tcW w:w="30pt" w:type="dxa"/>
          </w:tcPr>
          <w:p w14:paraId="35D33C3F"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highlight w:val="yellow"/>
              </w:rPr>
            </w:pPr>
          </w:p>
        </w:tc>
        <w:tc>
          <w:tcPr>
            <w:tcW w:w="79.75pt" w:type="dxa"/>
          </w:tcPr>
          <w:p w14:paraId="03BB1C59"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highlight w:val="yellow"/>
              </w:rPr>
            </w:pPr>
          </w:p>
        </w:tc>
        <w:tc>
          <w:tcPr>
            <w:tcW w:w="34.80pt" w:type="dxa"/>
            <w:vAlign w:val="center"/>
          </w:tcPr>
          <w:p w14:paraId="3C3B458B"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highlight w:val="yellow"/>
              </w:rPr>
            </w:pPr>
          </w:p>
        </w:tc>
        <w:tc>
          <w:tcPr>
            <w:tcW w:w="108.40pt" w:type="dxa"/>
            <w:vAlign w:val="center"/>
          </w:tcPr>
          <w:p w14:paraId="48E7BCB6"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highlight w:val="yellow"/>
              </w:rPr>
            </w:pPr>
          </w:p>
        </w:tc>
      </w:tr>
      <w:tr w:rsidR="00000000" w14:paraId="0AAA3168" w14:textId="77777777">
        <w:tc>
          <w:tcPr>
            <w:tcW w:w="19.90pt" w:type="dxa"/>
            <w:vMerge w:val="restart"/>
            <w:vAlign w:val="center"/>
          </w:tcPr>
          <w:p w14:paraId="0795CB3A"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2</w:t>
            </w:r>
          </w:p>
        </w:tc>
        <w:tc>
          <w:tcPr>
            <w:tcW w:w="33.25pt" w:type="dxa"/>
            <w:vMerge w:val="restart"/>
            <w:vAlign w:val="center"/>
          </w:tcPr>
          <w:p w14:paraId="18A2315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国有土地使用权出让和划拨</w:t>
            </w:r>
          </w:p>
        </w:tc>
        <w:tc>
          <w:tcPr>
            <w:tcW w:w="76.60pt" w:type="dxa"/>
            <w:vAlign w:val="center"/>
          </w:tcPr>
          <w:p w14:paraId="214B6BBD"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土地供应计划：国有建设用地供应总量、结构、布局、时序和方式；落实计划供应的宗地等</w:t>
            </w:r>
          </w:p>
        </w:tc>
        <w:tc>
          <w:tcPr>
            <w:tcW w:w="38.20pt" w:type="dxa"/>
            <w:vAlign w:val="center"/>
          </w:tcPr>
          <w:p w14:paraId="6570EDAD"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385AF2A5"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141B73E5"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7C39C465"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4F305D5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0D7995D2"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0C754A25"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r w:rsidR="00000000" w14:paraId="6499A701" w14:textId="77777777">
        <w:tc>
          <w:tcPr>
            <w:tcW w:w="19.90pt" w:type="dxa"/>
            <w:vMerge/>
            <w:vAlign w:val="center"/>
          </w:tcPr>
          <w:p w14:paraId="3E360C97"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3.25pt" w:type="dxa"/>
            <w:vMerge/>
            <w:vAlign w:val="center"/>
          </w:tcPr>
          <w:p w14:paraId="3A8DE455"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60pt" w:type="dxa"/>
            <w:vAlign w:val="center"/>
          </w:tcPr>
          <w:p w14:paraId="707D64CC"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闲置土地：闲置土地位置、国有建设用地使用权人名称、闲置时间等信息</w:t>
            </w:r>
          </w:p>
        </w:tc>
        <w:tc>
          <w:tcPr>
            <w:tcW w:w="38.20pt" w:type="dxa"/>
            <w:vAlign w:val="center"/>
          </w:tcPr>
          <w:p w14:paraId="1590D0BC"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6FA4820D"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151E310D"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424C6ACE"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08AA4BB0"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0826532B"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41513CE3"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r w:rsidR="00000000" w14:paraId="77334676" w14:textId="77777777">
        <w:tc>
          <w:tcPr>
            <w:tcW w:w="19.90pt" w:type="dxa"/>
            <w:vMerge/>
            <w:vAlign w:val="center"/>
          </w:tcPr>
          <w:p w14:paraId="75A8C9B2"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3.25pt" w:type="dxa"/>
            <w:vMerge/>
            <w:vAlign w:val="center"/>
          </w:tcPr>
          <w:p w14:paraId="674EA6ED"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60pt" w:type="dxa"/>
            <w:vAlign w:val="center"/>
          </w:tcPr>
          <w:p w14:paraId="4F66B647"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住宅用地信息公开：存量住宅用地项目具体位置、土地面积、开发企业等信息</w:t>
            </w:r>
          </w:p>
        </w:tc>
        <w:tc>
          <w:tcPr>
            <w:tcW w:w="38.20pt" w:type="dxa"/>
            <w:vAlign w:val="center"/>
          </w:tcPr>
          <w:p w14:paraId="326B9603"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6466D139"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57755345"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4B08568E"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19ED7349"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456C6800"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6ADE8F7B"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r w:rsidR="00000000" w14:paraId="5C2D0585" w14:textId="77777777">
        <w:tc>
          <w:tcPr>
            <w:tcW w:w="19.90pt" w:type="dxa"/>
            <w:vMerge/>
            <w:vAlign w:val="center"/>
          </w:tcPr>
          <w:p w14:paraId="0523028C"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3.25pt" w:type="dxa"/>
            <w:vMerge/>
            <w:vAlign w:val="center"/>
          </w:tcPr>
          <w:p w14:paraId="2B257B12"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60pt" w:type="dxa"/>
            <w:vAlign w:val="center"/>
          </w:tcPr>
          <w:p w14:paraId="57EF1C95"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地价信息：县（市、区）基准地价、标定地价及调整信息</w:t>
            </w:r>
          </w:p>
        </w:tc>
        <w:tc>
          <w:tcPr>
            <w:tcW w:w="38.20pt" w:type="dxa"/>
            <w:vAlign w:val="center"/>
          </w:tcPr>
          <w:p w14:paraId="0B285F11"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26D3C7F9"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25AB6929"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3BEE0B3C"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3631BF42"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2D83253D"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1B385BF8"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r w:rsidR="00000000" w14:paraId="4E7BA0F9" w14:textId="77777777">
        <w:tc>
          <w:tcPr>
            <w:tcW w:w="19.90pt" w:type="dxa"/>
            <w:vMerge w:val="restart"/>
            <w:vAlign w:val="center"/>
          </w:tcPr>
          <w:p w14:paraId="4639A3A5"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3</w:t>
            </w:r>
          </w:p>
        </w:tc>
        <w:tc>
          <w:tcPr>
            <w:tcW w:w="33.25pt" w:type="dxa"/>
            <w:vMerge w:val="restart"/>
            <w:vAlign w:val="center"/>
          </w:tcPr>
          <w:p w14:paraId="2C47D319"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国土空间规划编制</w:t>
            </w:r>
          </w:p>
        </w:tc>
        <w:tc>
          <w:tcPr>
            <w:tcW w:w="76.60pt" w:type="dxa"/>
            <w:vAlign w:val="center"/>
          </w:tcPr>
          <w:p w14:paraId="5A7A3DF9"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县级国土空间总体规划批前公示：规划草案（涉密信息、法律法规规定不予公开的除外）</w:t>
            </w:r>
          </w:p>
        </w:tc>
        <w:tc>
          <w:tcPr>
            <w:tcW w:w="38.20pt" w:type="dxa"/>
            <w:vAlign w:val="center"/>
          </w:tcPr>
          <w:p w14:paraId="1EA855C5"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3AEF3804"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0644B5F1"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150492C7"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6B7FA6EB"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1B338247"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2219AFD7"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r w:rsidR="00000000" w14:paraId="2CAD6A83" w14:textId="77777777">
        <w:tc>
          <w:tcPr>
            <w:tcW w:w="19.90pt" w:type="dxa"/>
            <w:vMerge/>
            <w:vAlign w:val="center"/>
          </w:tcPr>
          <w:p w14:paraId="77DB5070"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3.25pt" w:type="dxa"/>
            <w:vMerge/>
            <w:vAlign w:val="center"/>
          </w:tcPr>
          <w:p w14:paraId="33A9CCAD"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60pt" w:type="dxa"/>
            <w:vAlign w:val="center"/>
          </w:tcPr>
          <w:p w14:paraId="141DE995"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详细规划（城镇开发边界内）批前公示：规划草案（涉密信息、法律法规规定不予公开的除外）</w:t>
            </w:r>
          </w:p>
        </w:tc>
        <w:tc>
          <w:tcPr>
            <w:tcW w:w="38.20pt" w:type="dxa"/>
            <w:vAlign w:val="center"/>
          </w:tcPr>
          <w:p w14:paraId="5A96BFB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64458700"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5A58FBB1"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22BC965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37E01D5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2BD239A5"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3AFA3AC5"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r w:rsidR="00000000" w14:paraId="55D6A015" w14:textId="77777777">
        <w:tc>
          <w:tcPr>
            <w:tcW w:w="19.90pt" w:type="dxa"/>
            <w:vMerge/>
            <w:vAlign w:val="center"/>
          </w:tcPr>
          <w:p w14:paraId="13DC005B"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3.25pt" w:type="dxa"/>
            <w:vMerge/>
            <w:vAlign w:val="center"/>
          </w:tcPr>
          <w:p w14:paraId="7A06519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60pt" w:type="dxa"/>
            <w:vAlign w:val="center"/>
          </w:tcPr>
          <w:p w14:paraId="5F74DFFA"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乡（镇）国土空间总体规划批前公示：规划草案（涉密信息、法律法规规定不予公开的除外）</w:t>
            </w:r>
          </w:p>
        </w:tc>
        <w:tc>
          <w:tcPr>
            <w:tcW w:w="38.20pt" w:type="dxa"/>
            <w:vAlign w:val="center"/>
          </w:tcPr>
          <w:p w14:paraId="21C156A9"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112646E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047A8D32"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6C876E02"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2294416F"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2C9EF8CC"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69BB69CC"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r w:rsidR="00000000" w14:paraId="5399A9B5" w14:textId="77777777">
        <w:tc>
          <w:tcPr>
            <w:tcW w:w="19.90pt" w:type="dxa"/>
            <w:vMerge/>
            <w:vAlign w:val="center"/>
          </w:tcPr>
          <w:p w14:paraId="25C831D4"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3.25pt" w:type="dxa"/>
            <w:vMerge/>
            <w:vAlign w:val="center"/>
          </w:tcPr>
          <w:p w14:paraId="0C2C509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60pt" w:type="dxa"/>
            <w:vAlign w:val="center"/>
          </w:tcPr>
          <w:p w14:paraId="1B1C314F"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村庄规划批前</w:t>
            </w:r>
            <w:r>
              <w:rPr>
                <w:rFonts w:ascii="仿宋_GB2312" w:eastAsia="仿宋_GB2312" w:hAnsi="仿宋_GB2312" w:cs="仿宋_GB2312" w:hint="eastAsia"/>
                <w:sz w:val="21"/>
                <w:szCs w:val="21"/>
              </w:rPr>
              <w:lastRenderedPageBreak/>
              <w:t>公示：规划草案（涉密信息、法律法规规定不予公开的除外）</w:t>
            </w:r>
          </w:p>
        </w:tc>
        <w:tc>
          <w:tcPr>
            <w:tcW w:w="38.20pt" w:type="dxa"/>
            <w:vAlign w:val="center"/>
          </w:tcPr>
          <w:p w14:paraId="239C5AA0"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404D6512"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742B3F2C"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3A2380CF"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7F11488E"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55197B1A"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4D9476AD"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r w:rsidR="00000000" w14:paraId="51FAB90B" w14:textId="77777777">
        <w:tc>
          <w:tcPr>
            <w:tcW w:w="19.90pt" w:type="dxa"/>
            <w:vMerge/>
            <w:vAlign w:val="center"/>
          </w:tcPr>
          <w:p w14:paraId="49105CF2"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3.25pt" w:type="dxa"/>
            <w:vMerge/>
            <w:vAlign w:val="center"/>
          </w:tcPr>
          <w:p w14:paraId="13CA81BD"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60pt" w:type="dxa"/>
            <w:vAlign w:val="center"/>
          </w:tcPr>
          <w:p w14:paraId="5ADFF09F"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村庄规划批后公布：规划批准文件、规划文本及图件（涉密信息、法律法规规定不予公开的除外）</w:t>
            </w:r>
          </w:p>
        </w:tc>
        <w:tc>
          <w:tcPr>
            <w:tcW w:w="38.20pt" w:type="dxa"/>
            <w:vAlign w:val="center"/>
          </w:tcPr>
          <w:p w14:paraId="5C1EF01B"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29EE2EAD"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318167C8"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4C7741B1"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161FFB92"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6402C277"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58EB326F"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r w:rsidR="00000000" w14:paraId="730B21AD" w14:textId="77777777">
        <w:tc>
          <w:tcPr>
            <w:tcW w:w="19.90pt" w:type="dxa"/>
            <w:vMerge w:val="restart"/>
            <w:vAlign w:val="center"/>
          </w:tcPr>
          <w:p w14:paraId="1A99CA58"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4</w:t>
            </w:r>
          </w:p>
        </w:tc>
        <w:tc>
          <w:tcPr>
            <w:tcW w:w="33.25pt" w:type="dxa"/>
            <w:vMerge w:val="restart"/>
            <w:vAlign w:val="center"/>
          </w:tcPr>
          <w:p w14:paraId="18F4424D"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规划许可</w:t>
            </w:r>
          </w:p>
        </w:tc>
        <w:tc>
          <w:tcPr>
            <w:tcW w:w="76.60pt" w:type="dxa"/>
            <w:vAlign w:val="center"/>
          </w:tcPr>
          <w:p w14:paraId="6DA03D84"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建设用地、临时建设用地规划许可证证载内容（涉密信息、法律法规规定不予公开的除外）</w:t>
            </w:r>
          </w:p>
        </w:tc>
        <w:tc>
          <w:tcPr>
            <w:tcW w:w="38.20pt" w:type="dxa"/>
            <w:vAlign w:val="center"/>
          </w:tcPr>
          <w:p w14:paraId="3764DDFA"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33A47E63"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48916924"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0D7B675E"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52393A18"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7876865A"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760D3084"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r w:rsidR="00000000" w14:paraId="34FB436F" w14:textId="77777777">
        <w:tc>
          <w:tcPr>
            <w:tcW w:w="19.90pt" w:type="dxa"/>
            <w:vMerge/>
            <w:vAlign w:val="center"/>
          </w:tcPr>
          <w:p w14:paraId="0D17CF14"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3.25pt" w:type="dxa"/>
            <w:vMerge/>
            <w:vAlign w:val="center"/>
          </w:tcPr>
          <w:p w14:paraId="656FF50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60pt" w:type="dxa"/>
            <w:vAlign w:val="center"/>
          </w:tcPr>
          <w:p w14:paraId="1317E151"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乡村建设规划许可证证载内容（涉密信息、法律法规规定不予公开的除外）</w:t>
            </w:r>
          </w:p>
        </w:tc>
        <w:tc>
          <w:tcPr>
            <w:tcW w:w="38.20pt" w:type="dxa"/>
            <w:vAlign w:val="center"/>
          </w:tcPr>
          <w:p w14:paraId="162B96C0"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214311AD"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2509F018"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094C7ED2"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56A9F74F"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5181744E"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6E57AFAC"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r w:rsidR="00000000" w14:paraId="6DB961A6" w14:textId="77777777">
        <w:tc>
          <w:tcPr>
            <w:tcW w:w="19.90pt" w:type="dxa"/>
            <w:vMerge w:val="restart"/>
            <w:vAlign w:val="center"/>
          </w:tcPr>
          <w:p w14:paraId="2656CD2C"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5</w:t>
            </w:r>
          </w:p>
        </w:tc>
        <w:tc>
          <w:tcPr>
            <w:tcW w:w="33.25pt" w:type="dxa"/>
            <w:vMerge w:val="restart"/>
            <w:vAlign w:val="center"/>
          </w:tcPr>
          <w:p w14:paraId="6B09CE4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农村集体土地征收</w:t>
            </w:r>
          </w:p>
        </w:tc>
        <w:tc>
          <w:tcPr>
            <w:tcW w:w="76.60pt" w:type="dxa"/>
            <w:vAlign w:val="center"/>
          </w:tcPr>
          <w:p w14:paraId="723B4398"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征地管理政策：征地补偿安置法律以及适用于本地区的政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p>
        </w:tc>
        <w:tc>
          <w:tcPr>
            <w:tcW w:w="38.20pt" w:type="dxa"/>
            <w:vAlign w:val="center"/>
          </w:tcPr>
          <w:p w14:paraId="669D1B4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342C2C6A"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1DB0AC23"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1DC8751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2E409393"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7E6A4C49"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4EFD7D3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r w:rsidR="00000000" w14:paraId="08E8EF65" w14:textId="77777777">
        <w:tc>
          <w:tcPr>
            <w:tcW w:w="19.90pt" w:type="dxa"/>
            <w:vMerge/>
            <w:vAlign w:val="center"/>
          </w:tcPr>
          <w:p w14:paraId="7BE3FFC2"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3.25pt" w:type="dxa"/>
            <w:vMerge/>
            <w:vAlign w:val="center"/>
          </w:tcPr>
          <w:p w14:paraId="74D7A963"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60pt" w:type="dxa"/>
            <w:vAlign w:val="center"/>
          </w:tcPr>
          <w:p w14:paraId="108A3B2C"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征收土地预公</w:t>
            </w:r>
            <w:r>
              <w:rPr>
                <w:rFonts w:ascii="仿宋_GB2312" w:eastAsia="仿宋_GB2312" w:hAnsi="仿宋_GB2312" w:cs="仿宋_GB2312" w:hint="eastAsia"/>
                <w:sz w:val="21"/>
                <w:szCs w:val="21"/>
              </w:rPr>
              <w:lastRenderedPageBreak/>
              <w:t>告：公布征收范围、征收目的、开展土地现状调查的安排以及不得抢栽抢建的有关要求等</w:t>
            </w:r>
          </w:p>
        </w:tc>
        <w:tc>
          <w:tcPr>
            <w:tcW w:w="38.20pt" w:type="dxa"/>
            <w:vAlign w:val="center"/>
          </w:tcPr>
          <w:p w14:paraId="220CB25F"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5C23A081"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5DD16554"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45293A02"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59A3272E"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63230259"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511E0D1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r w:rsidR="00000000" w14:paraId="24034629" w14:textId="77777777">
        <w:tc>
          <w:tcPr>
            <w:tcW w:w="19.90pt" w:type="dxa"/>
            <w:vMerge/>
            <w:vAlign w:val="center"/>
          </w:tcPr>
          <w:p w14:paraId="6B34A678"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3.25pt" w:type="dxa"/>
            <w:vMerge/>
            <w:vAlign w:val="center"/>
          </w:tcPr>
          <w:p w14:paraId="5DE32CF2"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60pt" w:type="dxa"/>
            <w:vAlign w:val="center"/>
          </w:tcPr>
          <w:p w14:paraId="6F403AB8"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土地现状调查相关资料：公布征收土地勘测调查表、地上附着物和青苗调查情况表等〔涉及土地勘测定界图件（涉密除外）的，图件应按规定进行技术处理〕</w:t>
            </w:r>
          </w:p>
        </w:tc>
        <w:tc>
          <w:tcPr>
            <w:tcW w:w="38.20pt" w:type="dxa"/>
            <w:vAlign w:val="center"/>
          </w:tcPr>
          <w:p w14:paraId="0E1999E3"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07314274"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07CF1D55"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2FA4FA68"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672727EB"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64334ECA"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1F629538"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r w:rsidR="00000000" w14:paraId="7DAF8A3F" w14:textId="77777777">
        <w:tc>
          <w:tcPr>
            <w:tcW w:w="19.90pt" w:type="dxa"/>
            <w:vMerge/>
            <w:vAlign w:val="center"/>
          </w:tcPr>
          <w:p w14:paraId="2CA74AF1"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3.25pt" w:type="dxa"/>
            <w:vMerge/>
            <w:vAlign w:val="center"/>
          </w:tcPr>
          <w:p w14:paraId="28F2D44C"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60pt" w:type="dxa"/>
            <w:vAlign w:val="center"/>
          </w:tcPr>
          <w:p w14:paraId="06C72BCC"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征地补偿安置公告：公布《征地补偿安置方案》全文，包括征收范围、土地现状、征收目的、补偿方式和标准、安置对象、安置方式、社会保障、办理补偿登记的方式和期限、异议反馈渠道等</w:t>
            </w:r>
          </w:p>
        </w:tc>
        <w:tc>
          <w:tcPr>
            <w:tcW w:w="38.20pt" w:type="dxa"/>
            <w:vAlign w:val="center"/>
          </w:tcPr>
          <w:p w14:paraId="21E7EFD4"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59E84CC4"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3FD5D03F"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08A2E0F3"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6B9C7881"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6CC7EFD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4D48D210"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r w:rsidR="00000000" w14:paraId="2738D0FA" w14:textId="77777777">
        <w:tc>
          <w:tcPr>
            <w:tcW w:w="19.90pt" w:type="dxa"/>
            <w:vMerge/>
            <w:vAlign w:val="center"/>
          </w:tcPr>
          <w:p w14:paraId="52579C4E"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3.25pt" w:type="dxa"/>
            <w:vMerge/>
            <w:vAlign w:val="center"/>
          </w:tcPr>
          <w:p w14:paraId="06143B4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60pt" w:type="dxa"/>
            <w:vAlign w:val="center"/>
          </w:tcPr>
          <w:p w14:paraId="5132A53A"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征地补偿安置方案听证相关材料；组织听证的，公布《听证通知书》、听证处理意见等</w:t>
            </w:r>
          </w:p>
        </w:tc>
        <w:tc>
          <w:tcPr>
            <w:tcW w:w="38.20pt" w:type="dxa"/>
            <w:vAlign w:val="center"/>
          </w:tcPr>
          <w:p w14:paraId="1EF96FC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6241C044"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0F79D988"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509AEE4D"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62B4ED24"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51FA70DE"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0FC8D8FB"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r w:rsidR="00000000" w14:paraId="77EA2131" w14:textId="77777777">
        <w:tc>
          <w:tcPr>
            <w:tcW w:w="19.90pt" w:type="dxa"/>
            <w:vMerge/>
            <w:vAlign w:val="center"/>
          </w:tcPr>
          <w:p w14:paraId="49B5DEB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3.25pt" w:type="dxa"/>
            <w:vMerge/>
            <w:vAlign w:val="center"/>
          </w:tcPr>
          <w:p w14:paraId="612DC86D"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60pt" w:type="dxa"/>
            <w:vAlign w:val="center"/>
          </w:tcPr>
          <w:p w14:paraId="346EF569"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征地申报相关材料：县级人民政府组织征地报批经审批通过的相关材料，包括县级人民政府建设用地请示，征收土地申请等</w:t>
            </w:r>
          </w:p>
        </w:tc>
        <w:tc>
          <w:tcPr>
            <w:tcW w:w="38.20pt" w:type="dxa"/>
            <w:vAlign w:val="center"/>
          </w:tcPr>
          <w:p w14:paraId="1FC981A2"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107ED814"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6D3441E4"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08D0C4BD"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4C183258"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57502FD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3A4804BA"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r w:rsidR="00000000" w14:paraId="738F9DDD" w14:textId="77777777">
        <w:tc>
          <w:tcPr>
            <w:tcW w:w="19.90pt" w:type="dxa"/>
            <w:vMerge/>
            <w:vAlign w:val="center"/>
          </w:tcPr>
          <w:p w14:paraId="6C085BE5"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3.25pt" w:type="dxa"/>
            <w:vMerge/>
            <w:vAlign w:val="center"/>
          </w:tcPr>
          <w:p w14:paraId="17BA4D37"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60pt" w:type="dxa"/>
            <w:vAlign w:val="center"/>
          </w:tcPr>
          <w:p w14:paraId="6130F58B" w14:textId="77777777" w:rsidR="00000000" w:rsidRDefault="00000000">
            <w:pPr>
              <w:adjustRightInd w:val="0"/>
              <w:snapToGrid w:val="0"/>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征地批准文件：国务院批</w:t>
            </w:r>
            <w:r>
              <w:rPr>
                <w:rFonts w:ascii="仿宋_GB2312" w:eastAsia="仿宋_GB2312" w:hAnsi="仿宋_GB2312" w:cs="仿宋_GB2312" w:hint="eastAsia"/>
                <w:sz w:val="21"/>
                <w:szCs w:val="21"/>
              </w:rPr>
              <w:lastRenderedPageBreak/>
              <w:t>准征地批复文件、省级人民政府批准征地批复文件、地方人民政府转发征地批复、其他征地批准文件等</w:t>
            </w:r>
          </w:p>
        </w:tc>
        <w:tc>
          <w:tcPr>
            <w:tcW w:w="38.20pt" w:type="dxa"/>
            <w:vAlign w:val="center"/>
          </w:tcPr>
          <w:p w14:paraId="2E48C909"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6.35pt" w:type="dxa"/>
            <w:vAlign w:val="center"/>
          </w:tcPr>
          <w:p w14:paraId="39553B8E"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tcPr>
          <w:p w14:paraId="15DA95E6"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0pt" w:type="dxa"/>
          </w:tcPr>
          <w:p w14:paraId="7DB54DD3"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79.75pt" w:type="dxa"/>
          </w:tcPr>
          <w:p w14:paraId="2F779D7A"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34.80pt" w:type="dxa"/>
            <w:vAlign w:val="center"/>
          </w:tcPr>
          <w:p w14:paraId="1AE114AF"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c>
          <w:tcPr>
            <w:tcW w:w="108.40pt" w:type="dxa"/>
            <w:vAlign w:val="center"/>
          </w:tcPr>
          <w:p w14:paraId="47E33C5D" w14:textId="77777777" w:rsidR="00000000" w:rsidRDefault="00000000">
            <w:pPr>
              <w:adjustRightInd w:val="0"/>
              <w:snapToGrid w:val="0"/>
              <w:ind w:firstLineChars="0" w:firstLine="0pt"/>
              <w:jc w:val="center"/>
              <w:rPr>
                <w:rFonts w:ascii="仿宋_GB2312" w:eastAsia="仿宋_GB2312" w:hAnsi="仿宋_GB2312" w:cs="仿宋_GB2312" w:hint="eastAsia"/>
                <w:sz w:val="21"/>
                <w:szCs w:val="21"/>
              </w:rPr>
            </w:pPr>
          </w:p>
        </w:tc>
      </w:tr>
    </w:tbl>
    <w:p w14:paraId="67A81E92" w14:textId="77777777" w:rsidR="00000000" w:rsidRDefault="00000000">
      <w:pPr>
        <w:spacing w:line="18pt" w:lineRule="auto"/>
        <w:ind w:firstLineChars="100" w:firstLine="16pt"/>
        <w:rPr>
          <w:rFonts w:ascii="黑体" w:eastAsia="黑体" w:hAnsi="黑体" w:cs="黑体" w:hint="eastAsia"/>
        </w:rPr>
      </w:pPr>
      <w:r>
        <w:rPr>
          <w:rFonts w:ascii="黑体" w:eastAsia="黑体" w:hAnsi="黑体" w:cs="黑体" w:hint="eastAsia"/>
        </w:rPr>
        <w:t>三、政府信息公开申请情况</w:t>
      </w:r>
    </w:p>
    <w:p w14:paraId="37A9A779"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6、请填写基本数量并选择最符合要求的选项。</w:t>
      </w:r>
    </w:p>
    <w:tbl>
      <w:tblPr>
        <w:tblStyle w:val="a9"/>
        <w:tblW w:w="0pt" w:type="auto"/>
        <w:tblInd w:w="0pt" w:type="dxa"/>
        <w:tblLook w:firstRow="0" w:lastRow="0" w:firstColumn="0" w:lastColumn="0" w:noHBand="0" w:noVBand="0"/>
      </w:tblPr>
      <w:tblGrid>
        <w:gridCol w:w="846"/>
        <w:gridCol w:w="3395"/>
        <w:gridCol w:w="1235"/>
        <w:gridCol w:w="2820"/>
      </w:tblGrid>
      <w:tr w:rsidR="00000000" w14:paraId="5812995E" w14:textId="77777777">
        <w:tc>
          <w:tcPr>
            <w:tcW w:w="33.95pt" w:type="dxa"/>
          </w:tcPr>
          <w:p w14:paraId="028A9E09"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p>
        </w:tc>
        <w:tc>
          <w:tcPr>
            <w:tcW w:w="180.70pt" w:type="dxa"/>
            <w:vAlign w:val="center"/>
          </w:tcPr>
          <w:p w14:paraId="1ADD60EA"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事项内容</w:t>
            </w:r>
          </w:p>
        </w:tc>
        <w:tc>
          <w:tcPr>
            <w:tcW w:w="64.10pt" w:type="dxa"/>
            <w:vAlign w:val="center"/>
          </w:tcPr>
          <w:p w14:paraId="39DBB9D7"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数量（单位：件）</w:t>
            </w:r>
          </w:p>
        </w:tc>
        <w:tc>
          <w:tcPr>
            <w:tcW w:w="147.55pt" w:type="dxa"/>
            <w:vAlign w:val="center"/>
          </w:tcPr>
          <w:p w14:paraId="3D754CDD" w14:textId="77777777" w:rsidR="00000000" w:rsidRDefault="00000000">
            <w:pPr>
              <w:adjustRightInd w:val="0"/>
              <w:snapToGrid w:val="0"/>
              <w:ind w:firstLineChars="0" w:firstLine="0pt"/>
              <w:jc w:val="center"/>
              <w:rPr>
                <w:rFonts w:ascii="仿宋_GB2312" w:eastAsia="仿宋_GB2312" w:hAnsi="仿宋_GB2312" w:cs="仿宋_GB2312" w:hint="eastAsia"/>
                <w:b/>
                <w:sz w:val="21"/>
                <w:szCs w:val="21"/>
              </w:rPr>
            </w:pPr>
            <w:r>
              <w:rPr>
                <w:rFonts w:ascii="仿宋_GB2312" w:eastAsia="仿宋_GB2312" w:hAnsi="仿宋_GB2312" w:cs="仿宋_GB2312" w:hint="eastAsia"/>
                <w:b/>
                <w:sz w:val="21"/>
                <w:szCs w:val="21"/>
              </w:rPr>
              <w:t>请选择占比最高的选项（请勾选有关字母）</w:t>
            </w:r>
          </w:p>
        </w:tc>
      </w:tr>
      <w:tr w:rsidR="00000000" w14:paraId="0C0E1D0F" w14:textId="77777777">
        <w:tc>
          <w:tcPr>
            <w:tcW w:w="33.95pt" w:type="dxa"/>
            <w:vAlign w:val="center"/>
          </w:tcPr>
          <w:p w14:paraId="5C92983E" w14:textId="77777777" w:rsidR="00000000" w:rsidRDefault="00000000">
            <w:pPr>
              <w:ind w:firstLineChars="0" w:firstLine="0p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收到数量</w:t>
            </w:r>
          </w:p>
        </w:tc>
        <w:tc>
          <w:tcPr>
            <w:tcW w:w="180.70pt" w:type="dxa"/>
            <w:vAlign w:val="center"/>
          </w:tcPr>
          <w:p w14:paraId="7EE76E57" w14:textId="77777777" w:rsidR="00000000" w:rsidRDefault="00000000">
            <w:pPr>
              <w:ind w:firstLineChars="0" w:firstLine="0pt"/>
              <w:jc w:val="star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本单位2023年新收政府信息公开申请</w:t>
            </w:r>
            <w:r>
              <w:rPr>
                <w:rFonts w:ascii="仿宋_GB2312" w:eastAsia="仿宋_GB2312" w:hAnsi="仿宋_GB2312" w:cs="仿宋_GB2312" w:hint="eastAsia"/>
                <w:b/>
                <w:bCs/>
                <w:sz w:val="21"/>
                <w:szCs w:val="21"/>
              </w:rPr>
              <w:t>总</w:t>
            </w:r>
            <w:r>
              <w:rPr>
                <w:rFonts w:ascii="仿宋_GB2312" w:eastAsia="仿宋_GB2312" w:hAnsi="仿宋_GB2312" w:cs="仿宋_GB2312" w:hint="eastAsia"/>
                <w:sz w:val="21"/>
                <w:szCs w:val="21"/>
              </w:rPr>
              <w:t>数量</w:t>
            </w:r>
          </w:p>
        </w:tc>
        <w:tc>
          <w:tcPr>
            <w:tcW w:w="64.10pt" w:type="dxa"/>
          </w:tcPr>
          <w:p w14:paraId="0F810E6C" w14:textId="77777777" w:rsidR="00000000" w:rsidRDefault="00000000">
            <w:pPr>
              <w:ind w:firstLine="21pt"/>
              <w:rPr>
                <w:rFonts w:ascii="仿宋_GB2312" w:eastAsia="仿宋_GB2312" w:hAnsi="仿宋_GB2312" w:cs="仿宋_GB2312" w:hint="eastAsia"/>
                <w:sz w:val="21"/>
                <w:szCs w:val="21"/>
              </w:rPr>
            </w:pPr>
          </w:p>
        </w:tc>
        <w:tc>
          <w:tcPr>
            <w:tcW w:w="147.55pt" w:type="dxa"/>
          </w:tcPr>
          <w:p w14:paraId="651300CD" w14:textId="77777777" w:rsidR="00000000" w:rsidRDefault="00000000">
            <w:pPr>
              <w:ind w:firstLineChars="0" w:firstLine="0pt"/>
              <w:jc w:val="star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A.集体土地征收            B.建设用地审批</w:t>
            </w:r>
          </w:p>
          <w:p w14:paraId="2512A1D3" w14:textId="77777777" w:rsidR="00000000" w:rsidRDefault="00000000">
            <w:pPr>
              <w:ind w:firstLineChars="0" w:firstLine="0pt"/>
              <w:jc w:val="star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C.国土空间规划            D.不动产登记</w:t>
            </w:r>
          </w:p>
          <w:p w14:paraId="56D6DDF6" w14:textId="77777777" w:rsidR="00000000" w:rsidRDefault="00000000">
            <w:pPr>
              <w:ind w:firstLineChars="0" w:firstLine="0pt"/>
              <w:jc w:val="star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E.矿业权管理              F.其他______(请注明)</w:t>
            </w:r>
          </w:p>
        </w:tc>
      </w:tr>
      <w:tr w:rsidR="00000000" w14:paraId="4949B10D" w14:textId="77777777">
        <w:trPr>
          <w:trHeight w:val="466"/>
        </w:trPr>
        <w:tc>
          <w:tcPr>
            <w:tcW w:w="33.95pt" w:type="dxa"/>
            <w:vMerge w:val="restart"/>
            <w:vAlign w:val="center"/>
          </w:tcPr>
          <w:p w14:paraId="147D7123" w14:textId="77777777" w:rsidR="00000000" w:rsidRDefault="00000000">
            <w:pPr>
              <w:ind w:firstLineChars="0" w:firstLine="0p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有关办理结果（2023年）</w:t>
            </w:r>
          </w:p>
        </w:tc>
        <w:tc>
          <w:tcPr>
            <w:tcW w:w="180.70pt" w:type="dxa"/>
            <w:vAlign w:val="center"/>
          </w:tcPr>
          <w:p w14:paraId="2B6A1765" w14:textId="77777777" w:rsidR="00000000" w:rsidRDefault="00000000">
            <w:pPr>
              <w:ind w:firstLineChars="0" w:firstLine="0pt"/>
              <w:jc w:val="star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向申请人提供所申请政府信息的数量</w:t>
            </w:r>
          </w:p>
        </w:tc>
        <w:tc>
          <w:tcPr>
            <w:tcW w:w="64.10pt" w:type="dxa"/>
          </w:tcPr>
          <w:p w14:paraId="201042B4" w14:textId="77777777" w:rsidR="00000000" w:rsidRDefault="00000000">
            <w:pPr>
              <w:ind w:firstLine="21pt"/>
              <w:rPr>
                <w:rFonts w:ascii="仿宋_GB2312" w:eastAsia="仿宋_GB2312" w:hAnsi="仿宋_GB2312" w:cs="仿宋_GB2312" w:hint="eastAsia"/>
                <w:sz w:val="21"/>
                <w:szCs w:val="21"/>
              </w:rPr>
            </w:pPr>
          </w:p>
        </w:tc>
        <w:tc>
          <w:tcPr>
            <w:tcW w:w="147.55pt" w:type="dxa"/>
            <w:vAlign w:val="center"/>
          </w:tcPr>
          <w:p w14:paraId="2ADBB208" w14:textId="77777777" w:rsidR="00000000" w:rsidRDefault="00000000">
            <w:pPr>
              <w:ind w:firstLineChars="0" w:firstLine="0p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w:t>
            </w:r>
          </w:p>
        </w:tc>
      </w:tr>
      <w:tr w:rsidR="00000000" w14:paraId="0D731B2E" w14:textId="77777777">
        <w:tc>
          <w:tcPr>
            <w:tcW w:w="33.95pt" w:type="dxa"/>
            <w:vMerge/>
          </w:tcPr>
          <w:p w14:paraId="2B1A18E4" w14:textId="77777777" w:rsidR="00000000" w:rsidRDefault="00000000">
            <w:pPr>
              <w:ind w:firstLine="21pt"/>
              <w:rPr>
                <w:rFonts w:ascii="仿宋_GB2312" w:eastAsia="仿宋_GB2312" w:hAnsi="仿宋_GB2312" w:cs="仿宋_GB2312" w:hint="eastAsia"/>
                <w:sz w:val="21"/>
                <w:szCs w:val="21"/>
              </w:rPr>
            </w:pPr>
          </w:p>
        </w:tc>
        <w:tc>
          <w:tcPr>
            <w:tcW w:w="180.70pt" w:type="dxa"/>
            <w:vAlign w:val="center"/>
          </w:tcPr>
          <w:p w14:paraId="23399C26" w14:textId="77777777" w:rsidR="00000000" w:rsidRDefault="00000000">
            <w:pPr>
              <w:ind w:firstLineChars="0" w:firstLine="0pt"/>
              <w:jc w:val="star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告知申请人不予公开的数量</w:t>
            </w:r>
          </w:p>
        </w:tc>
        <w:tc>
          <w:tcPr>
            <w:tcW w:w="64.10pt" w:type="dxa"/>
          </w:tcPr>
          <w:p w14:paraId="742835EB" w14:textId="77777777" w:rsidR="00000000" w:rsidRDefault="00000000">
            <w:pPr>
              <w:ind w:firstLine="21pt"/>
              <w:rPr>
                <w:rFonts w:ascii="仿宋_GB2312" w:eastAsia="仿宋_GB2312" w:hAnsi="仿宋_GB2312" w:cs="仿宋_GB2312" w:hint="eastAsia"/>
                <w:sz w:val="21"/>
                <w:szCs w:val="21"/>
              </w:rPr>
            </w:pPr>
          </w:p>
        </w:tc>
        <w:tc>
          <w:tcPr>
            <w:tcW w:w="147.55pt" w:type="dxa"/>
          </w:tcPr>
          <w:p w14:paraId="45A96996" w14:textId="77777777" w:rsidR="00000000" w:rsidRDefault="00000000">
            <w:pPr>
              <w:ind w:firstLineChars="0" w:firstLine="0pt"/>
              <w:jc w:val="star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A.属于行政查询事项</w:t>
            </w:r>
          </w:p>
          <w:p w14:paraId="0F448B05" w14:textId="77777777" w:rsidR="00000000" w:rsidRDefault="00000000">
            <w:pPr>
              <w:ind w:firstLineChars="0" w:firstLine="0pt"/>
              <w:jc w:val="star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B.属于国家秘密</w:t>
            </w:r>
          </w:p>
          <w:p w14:paraId="5395E507" w14:textId="77777777" w:rsidR="00000000" w:rsidRDefault="00000000">
            <w:pPr>
              <w:ind w:firstLineChars="0" w:firstLine="0pt"/>
              <w:jc w:val="star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C.属于内部事务信息、过程性信息</w:t>
            </w:r>
          </w:p>
          <w:p w14:paraId="38802FCF" w14:textId="77777777" w:rsidR="00000000" w:rsidRDefault="00000000">
            <w:pPr>
              <w:ind w:firstLineChars="0" w:firstLine="0pt"/>
              <w:jc w:val="star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D.属于公开后可能危及“三安全一稳定”的信息</w:t>
            </w:r>
          </w:p>
          <w:p w14:paraId="28B6F21D" w14:textId="77777777" w:rsidR="00000000" w:rsidRDefault="00000000">
            <w:pPr>
              <w:ind w:firstLineChars="0" w:firstLine="0pt"/>
              <w:jc w:val="star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E.其他______(请注明)</w:t>
            </w:r>
          </w:p>
        </w:tc>
      </w:tr>
      <w:tr w:rsidR="00000000" w14:paraId="59285296" w14:textId="77777777">
        <w:tc>
          <w:tcPr>
            <w:tcW w:w="33.95pt" w:type="dxa"/>
            <w:vMerge/>
          </w:tcPr>
          <w:p w14:paraId="13E6629E" w14:textId="77777777" w:rsidR="00000000" w:rsidRDefault="00000000">
            <w:pPr>
              <w:ind w:firstLine="21pt"/>
              <w:rPr>
                <w:rFonts w:ascii="仿宋_GB2312" w:eastAsia="仿宋_GB2312" w:hAnsi="仿宋_GB2312" w:cs="仿宋_GB2312" w:hint="eastAsia"/>
                <w:sz w:val="21"/>
                <w:szCs w:val="21"/>
              </w:rPr>
            </w:pPr>
          </w:p>
        </w:tc>
        <w:tc>
          <w:tcPr>
            <w:tcW w:w="180.70pt" w:type="dxa"/>
            <w:vAlign w:val="center"/>
          </w:tcPr>
          <w:p w14:paraId="08621600" w14:textId="77777777" w:rsidR="00000000" w:rsidRDefault="00000000">
            <w:pPr>
              <w:ind w:firstLineChars="0" w:firstLine="0pt"/>
              <w:jc w:val="star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告知申请人无法提供的数量</w:t>
            </w:r>
          </w:p>
        </w:tc>
        <w:tc>
          <w:tcPr>
            <w:tcW w:w="64.10pt" w:type="dxa"/>
          </w:tcPr>
          <w:p w14:paraId="35F2C63B" w14:textId="77777777" w:rsidR="00000000" w:rsidRDefault="00000000">
            <w:pPr>
              <w:ind w:firstLine="21pt"/>
              <w:rPr>
                <w:rFonts w:ascii="仿宋_GB2312" w:eastAsia="仿宋_GB2312" w:hAnsi="仿宋_GB2312" w:cs="仿宋_GB2312" w:hint="eastAsia"/>
                <w:sz w:val="21"/>
                <w:szCs w:val="21"/>
              </w:rPr>
            </w:pPr>
          </w:p>
        </w:tc>
        <w:tc>
          <w:tcPr>
            <w:tcW w:w="147.55pt" w:type="dxa"/>
          </w:tcPr>
          <w:p w14:paraId="3DABA32B" w14:textId="77777777" w:rsidR="00000000" w:rsidRDefault="00000000">
            <w:pPr>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A.本机关不掌握相关政府信息</w:t>
            </w:r>
          </w:p>
          <w:p w14:paraId="7C9F8B60" w14:textId="77777777" w:rsidR="00000000" w:rsidRDefault="00000000">
            <w:pPr>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B.没有现成信息需另行制作</w:t>
            </w:r>
          </w:p>
          <w:p w14:paraId="0FB2CB27" w14:textId="77777777" w:rsidR="00000000" w:rsidRDefault="00000000">
            <w:pPr>
              <w:ind w:firstLineChars="0" w:firstLine="0p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C.补正后申请内容仍不明确</w:t>
            </w:r>
          </w:p>
        </w:tc>
      </w:tr>
      <w:tr w:rsidR="00000000" w14:paraId="083E59BC" w14:textId="77777777">
        <w:tc>
          <w:tcPr>
            <w:tcW w:w="33.95pt" w:type="dxa"/>
            <w:vMerge/>
          </w:tcPr>
          <w:p w14:paraId="7AF51FE7" w14:textId="77777777" w:rsidR="00000000" w:rsidRDefault="00000000">
            <w:pPr>
              <w:ind w:firstLine="21pt"/>
              <w:rPr>
                <w:rFonts w:ascii="仿宋_GB2312" w:eastAsia="仿宋_GB2312" w:hAnsi="仿宋_GB2312" w:cs="仿宋_GB2312" w:hint="eastAsia"/>
                <w:sz w:val="21"/>
                <w:szCs w:val="21"/>
              </w:rPr>
            </w:pPr>
          </w:p>
        </w:tc>
        <w:tc>
          <w:tcPr>
            <w:tcW w:w="180.70pt" w:type="dxa"/>
            <w:vAlign w:val="center"/>
          </w:tcPr>
          <w:p w14:paraId="28D5D1D6" w14:textId="77777777" w:rsidR="00000000" w:rsidRDefault="00000000">
            <w:pPr>
              <w:ind w:firstLineChars="0" w:firstLine="0pt"/>
              <w:jc w:val="star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所申请事项已经主动公开，告知申请人获取路径的数量</w:t>
            </w:r>
          </w:p>
        </w:tc>
        <w:tc>
          <w:tcPr>
            <w:tcW w:w="64.10pt" w:type="dxa"/>
          </w:tcPr>
          <w:p w14:paraId="2DDFCE64" w14:textId="77777777" w:rsidR="00000000" w:rsidRDefault="00000000">
            <w:pPr>
              <w:ind w:firstLine="21pt"/>
              <w:rPr>
                <w:rFonts w:ascii="仿宋_GB2312" w:eastAsia="仿宋_GB2312" w:hAnsi="仿宋_GB2312" w:cs="仿宋_GB2312" w:hint="eastAsia"/>
                <w:sz w:val="21"/>
                <w:szCs w:val="21"/>
              </w:rPr>
            </w:pPr>
          </w:p>
        </w:tc>
        <w:tc>
          <w:tcPr>
            <w:tcW w:w="147.55pt" w:type="dxa"/>
            <w:vAlign w:val="center"/>
          </w:tcPr>
          <w:p w14:paraId="7DFDAF63" w14:textId="77777777" w:rsidR="00000000" w:rsidRDefault="00000000">
            <w:pPr>
              <w:ind w:firstLineChars="0" w:firstLine="0p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w:t>
            </w:r>
          </w:p>
        </w:tc>
      </w:tr>
      <w:tr w:rsidR="00000000" w14:paraId="7EF2C653" w14:textId="77777777">
        <w:tc>
          <w:tcPr>
            <w:tcW w:w="33.95pt" w:type="dxa"/>
            <w:vMerge/>
          </w:tcPr>
          <w:p w14:paraId="5B054302" w14:textId="77777777" w:rsidR="00000000" w:rsidRDefault="00000000">
            <w:pPr>
              <w:ind w:firstLine="21pt"/>
              <w:rPr>
                <w:rFonts w:ascii="仿宋_GB2312" w:eastAsia="仿宋_GB2312" w:hAnsi="仿宋_GB2312" w:cs="仿宋_GB2312" w:hint="eastAsia"/>
                <w:sz w:val="21"/>
                <w:szCs w:val="21"/>
              </w:rPr>
            </w:pPr>
          </w:p>
        </w:tc>
        <w:tc>
          <w:tcPr>
            <w:tcW w:w="180.70pt" w:type="dxa"/>
            <w:vAlign w:val="center"/>
          </w:tcPr>
          <w:p w14:paraId="73E88907" w14:textId="77777777" w:rsidR="00000000" w:rsidRDefault="00000000">
            <w:pPr>
              <w:ind w:firstLineChars="0" w:firstLine="0pt"/>
              <w:jc w:val="start"/>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以信息公开申请方式进行投诉举报或问题咨询，不作为政府信息公开申请处理的数量</w:t>
            </w:r>
          </w:p>
        </w:tc>
        <w:tc>
          <w:tcPr>
            <w:tcW w:w="64.10pt" w:type="dxa"/>
          </w:tcPr>
          <w:p w14:paraId="3ADDC190" w14:textId="77777777" w:rsidR="00000000" w:rsidRDefault="00000000">
            <w:pPr>
              <w:ind w:firstLine="21pt"/>
              <w:rPr>
                <w:rFonts w:ascii="仿宋_GB2312" w:eastAsia="仿宋_GB2312" w:hAnsi="仿宋_GB2312" w:cs="仿宋_GB2312" w:hint="eastAsia"/>
                <w:sz w:val="21"/>
                <w:szCs w:val="21"/>
              </w:rPr>
            </w:pPr>
          </w:p>
        </w:tc>
        <w:tc>
          <w:tcPr>
            <w:tcW w:w="147.55pt" w:type="dxa"/>
            <w:vAlign w:val="center"/>
          </w:tcPr>
          <w:p w14:paraId="68577A11" w14:textId="77777777" w:rsidR="00000000" w:rsidRDefault="00000000">
            <w:pPr>
              <w:ind w:firstLineChars="0" w:firstLine="0pt"/>
              <w:jc w:val="center"/>
              <w:rPr>
                <w:rFonts w:ascii="仿宋_GB2312" w:eastAsia="仿宋_GB2312" w:hAnsi="仿宋_GB2312" w:cs="仿宋_GB2312" w:hint="eastAsia"/>
                <w:sz w:val="21"/>
                <w:szCs w:val="21"/>
              </w:rPr>
            </w:pPr>
            <w:r>
              <w:rPr>
                <w:rFonts w:ascii="仿宋_GB2312" w:eastAsia="仿宋_GB2312" w:hAnsi="仿宋_GB2312" w:cs="仿宋_GB2312" w:hint="eastAsia"/>
                <w:sz w:val="21"/>
                <w:szCs w:val="21"/>
              </w:rPr>
              <w:t>——</w:t>
            </w:r>
          </w:p>
        </w:tc>
      </w:tr>
    </w:tbl>
    <w:p w14:paraId="42AF4A6D"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7、本单位2023年政府信息公开行政复议（ ）件，行政诉讼（ ）件。</w:t>
      </w:r>
    </w:p>
    <w:p w14:paraId="59C6FD34"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8、本单位近年来政府信息行政复议、诉讼案件中，结</w:t>
      </w:r>
      <w:r>
        <w:rPr>
          <w:rFonts w:ascii="仿宋_GB2312" w:eastAsia="仿宋_GB2312" w:hAnsi="仿宋_GB2312" w:cs="仿宋_GB2312" w:hint="eastAsia"/>
          <w:szCs w:val="32"/>
        </w:rPr>
        <w:lastRenderedPageBreak/>
        <w:t>果纠正的情形占比为（ ）。</w:t>
      </w:r>
    </w:p>
    <w:p w14:paraId="41ECAA47"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A、0  (选此项请直接跳至10题)</w:t>
      </w:r>
    </w:p>
    <w:p w14:paraId="2F4D3F55"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B、大于0小于30%</w:t>
      </w:r>
    </w:p>
    <w:p w14:paraId="41837C0A"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C、大于30%小于60%</w:t>
      </w:r>
    </w:p>
    <w:p w14:paraId="6C3A7581"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D、大于60%小于90%</w:t>
      </w:r>
    </w:p>
    <w:p w14:paraId="19BAC8F5"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E、大于90%</w:t>
      </w:r>
    </w:p>
    <w:p w14:paraId="2DBC127B"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9、本单位近年来政府信息行政复议、诉讼案件中，引起结果纠正情形的最主要原因为（ ）。</w:t>
      </w:r>
    </w:p>
    <w:p w14:paraId="231DCA5C"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A、未在法定时间答复</w:t>
      </w:r>
    </w:p>
    <w:p w14:paraId="48E8DE73"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B、认为符合不需处理的情形，但未说明充足理由</w:t>
      </w:r>
    </w:p>
    <w:p w14:paraId="28AAB001"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C、适用《政府信息公开条例》依据不准确</w:t>
      </w:r>
    </w:p>
    <w:p w14:paraId="372EE21E"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D、其他______(请注明)</w:t>
      </w:r>
    </w:p>
    <w:p w14:paraId="1CA564E1"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10、近两年明显增多的依申请公开事项为（ ）。（最多选三项）</w:t>
      </w:r>
    </w:p>
    <w:p w14:paraId="101BC643"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A、集体土地征收</w:t>
      </w:r>
    </w:p>
    <w:p w14:paraId="1491A680"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B、建设用地审批</w:t>
      </w:r>
    </w:p>
    <w:p w14:paraId="32AD2BC8"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C、建设工程许可类</w:t>
      </w:r>
    </w:p>
    <w:p w14:paraId="387562BC"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D、国土空间规划</w:t>
      </w:r>
    </w:p>
    <w:p w14:paraId="0A59A04A"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E、不动产登记</w:t>
      </w:r>
    </w:p>
    <w:p w14:paraId="2B66F021"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F、其他事项______(请注明)</w:t>
      </w:r>
    </w:p>
    <w:p w14:paraId="2716F323"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G、无变化</w:t>
      </w:r>
    </w:p>
    <w:p w14:paraId="367A54B1"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11、近两年明显减少的依申请公开事项为（ ）。（最多</w:t>
      </w:r>
      <w:r>
        <w:rPr>
          <w:rFonts w:ascii="仿宋_GB2312" w:eastAsia="仿宋_GB2312" w:hAnsi="仿宋_GB2312" w:cs="仿宋_GB2312" w:hint="eastAsia"/>
          <w:szCs w:val="32"/>
        </w:rPr>
        <w:lastRenderedPageBreak/>
        <w:t>选三项）</w:t>
      </w:r>
    </w:p>
    <w:p w14:paraId="0E0FCF03"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A、集体土地征收</w:t>
      </w:r>
    </w:p>
    <w:p w14:paraId="0F856F39"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B、建设用地审批</w:t>
      </w:r>
    </w:p>
    <w:p w14:paraId="0D089BFA"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C、建设工程许可类</w:t>
      </w:r>
    </w:p>
    <w:p w14:paraId="1E547720"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D、国土空间规划</w:t>
      </w:r>
    </w:p>
    <w:p w14:paraId="296ACE09"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E、不动产登记</w:t>
      </w:r>
    </w:p>
    <w:p w14:paraId="016EE6B8"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F、其他事项______(请注明)</w:t>
      </w:r>
    </w:p>
    <w:p w14:paraId="1695E435"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G、无变化(选此项请跳至13题)</w:t>
      </w:r>
    </w:p>
    <w:p w14:paraId="0F60840C"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12、第11题中所提事项依申请公开量明显减少的原因主要是（ ）。（可多选）</w:t>
      </w:r>
    </w:p>
    <w:p w14:paraId="04B68795"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A、此事项根据新的公开要求已主动公开，并进行了大量宣传解读</w:t>
      </w:r>
    </w:p>
    <w:p w14:paraId="697C1856"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B、此事项近两年在本地产生较少</w:t>
      </w:r>
    </w:p>
    <w:p w14:paraId="58BE7C16"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C、此事项通过政务新媒体、微信公众号等提升了公开效率</w:t>
      </w:r>
    </w:p>
    <w:p w14:paraId="1EAB3C40"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D、此事项管理进一步规范</w:t>
      </w:r>
    </w:p>
    <w:p w14:paraId="2A331813"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E、其他______(请注明)</w:t>
      </w:r>
    </w:p>
    <w:p w14:paraId="052F6CEB" w14:textId="77777777" w:rsidR="00000000" w:rsidRDefault="00000000">
      <w:pPr>
        <w:ind w:firstLineChars="100" w:firstLine="16pt"/>
        <w:rPr>
          <w:rFonts w:ascii="黑体" w:eastAsia="黑体" w:hAnsi="黑体" w:cs="黑体" w:hint="eastAsia"/>
        </w:rPr>
      </w:pPr>
      <w:r>
        <w:rPr>
          <w:rFonts w:ascii="黑体" w:eastAsia="黑体" w:hAnsi="黑体" w:cs="黑体" w:hint="eastAsia"/>
        </w:rPr>
        <w:t>四、经验做法与意见建议</w:t>
      </w:r>
    </w:p>
    <w:p w14:paraId="077228F3"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13、本机关政务服务场所（如：政务服务大厅、政务服务中心等）是否设置政府信息查询和政策咨询服务窗口？</w:t>
      </w:r>
    </w:p>
    <w:p w14:paraId="4199A0E2"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A、是         B、否</w:t>
      </w:r>
    </w:p>
    <w:p w14:paraId="3DBDD731"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14、自然资源管理中与人民群众切身利益密切相关的事</w:t>
      </w:r>
      <w:r>
        <w:rPr>
          <w:rFonts w:ascii="仿宋_GB2312" w:eastAsia="仿宋_GB2312" w:hAnsi="仿宋_GB2312" w:cs="仿宋_GB2312" w:hint="eastAsia"/>
          <w:szCs w:val="32"/>
        </w:rPr>
        <w:lastRenderedPageBreak/>
        <w:t>项（例如，集体土地征收有关事项、村庄规划图等）是否已在村（居）务公开渠道进行同步公开？</w:t>
      </w:r>
    </w:p>
    <w:p w14:paraId="36F54B84"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 xml:space="preserve">A、是   </w:t>
      </w:r>
    </w:p>
    <w:p w14:paraId="7B5EE330"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 xml:space="preserve">B、部分事项已同步公开   </w:t>
      </w:r>
    </w:p>
    <w:p w14:paraId="023E9949"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C、主要在县门户网站公开，暂未要求在村（居）务公开栏公开</w:t>
      </w:r>
    </w:p>
    <w:p w14:paraId="368B27EA"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15、本单位在推进基层政务公开标准化规范化工作中采取了哪些举措？（ ）（可多选）</w:t>
      </w:r>
    </w:p>
    <w:p w14:paraId="1386FDCD"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A、通过在门户网站或“两微一端”等设置“领导信箱”、“在线问答”、“意见征集”等板块了解群众需求</w:t>
      </w:r>
    </w:p>
    <w:p w14:paraId="3CC35805"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B、以“精准推送”方式公开群众关切事项</w:t>
      </w:r>
    </w:p>
    <w:p w14:paraId="2D149AA6"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C、结合工作实际制定相关标准规范等</w:t>
      </w:r>
    </w:p>
    <w:p w14:paraId="0A7D9C30"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D、与人民政府、信访、司法等部门建立联合工作机制</w:t>
      </w:r>
    </w:p>
    <w:p w14:paraId="0FDD94AA"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E、推动政务公开服务平台信息化、集约化</w:t>
      </w:r>
    </w:p>
    <w:p w14:paraId="429CEC37"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F、建立常态化考核评估监督机制</w:t>
      </w:r>
    </w:p>
    <w:p w14:paraId="191EC523"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G、组织开展或积极参加专题培训</w:t>
      </w:r>
    </w:p>
    <w:p w14:paraId="4C7D8A4F"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H、其他______(请注明)</w:t>
      </w:r>
    </w:p>
    <w:p w14:paraId="072FD431"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rPr>
        <w:t>16、本单位在推进基层政务公开标准化规范化建设中存在哪些困难和问题</w:t>
      </w:r>
      <w:r>
        <w:rPr>
          <w:rFonts w:ascii="仿宋_GB2312" w:eastAsia="仿宋_GB2312" w:hAnsi="仿宋_GB2312" w:cs="仿宋_GB2312" w:hint="eastAsia"/>
          <w:szCs w:val="32"/>
        </w:rPr>
        <w:t>？（ ）（可多选）</w:t>
      </w:r>
    </w:p>
    <w:p w14:paraId="50EC06F5" w14:textId="77777777" w:rsidR="00000000" w:rsidRDefault="00000000">
      <w:pPr>
        <w:widowControl/>
        <w:ind w:firstLine="32pt"/>
        <w:rPr>
          <w:rFonts w:ascii="仿宋_GB2312" w:eastAsia="仿宋_GB2312" w:hAnsi="仿宋_GB2312" w:cs="仿宋_GB2312" w:hint="eastAsia"/>
        </w:rPr>
      </w:pPr>
      <w:r>
        <w:rPr>
          <w:rFonts w:ascii="仿宋_GB2312" w:eastAsia="仿宋_GB2312" w:hAnsi="仿宋_GB2312" w:cs="仿宋_GB2312" w:hint="eastAsia"/>
        </w:rPr>
        <w:t>A、行政诉讼风险、恶意申请问题日渐突出</w:t>
      </w:r>
    </w:p>
    <w:p w14:paraId="09D3D6D3" w14:textId="77777777" w:rsidR="00000000" w:rsidRDefault="00000000">
      <w:pPr>
        <w:widowControl/>
        <w:ind w:firstLine="32pt"/>
        <w:rPr>
          <w:rFonts w:ascii="仿宋_GB2312" w:eastAsia="仿宋_GB2312" w:hAnsi="仿宋_GB2312" w:cs="仿宋_GB2312" w:hint="eastAsia"/>
        </w:rPr>
      </w:pPr>
      <w:r>
        <w:rPr>
          <w:rFonts w:ascii="仿宋_GB2312" w:eastAsia="仿宋_GB2312" w:hAnsi="仿宋_GB2312" w:cs="仿宋_GB2312" w:hint="eastAsia"/>
        </w:rPr>
        <w:t>B、政务公开工作负责人身兼多职，专业度参差不齐</w:t>
      </w:r>
    </w:p>
    <w:p w14:paraId="1EE50CC2" w14:textId="77777777" w:rsidR="00000000" w:rsidRDefault="00000000">
      <w:pPr>
        <w:widowControl/>
        <w:ind w:firstLine="32pt"/>
        <w:rPr>
          <w:rFonts w:ascii="仿宋_GB2312" w:eastAsia="仿宋_GB2312" w:hAnsi="仿宋_GB2312" w:cs="仿宋_GB2312" w:hint="eastAsia"/>
        </w:rPr>
      </w:pPr>
      <w:r>
        <w:rPr>
          <w:rFonts w:ascii="仿宋_GB2312" w:eastAsia="仿宋_GB2312" w:hAnsi="仿宋_GB2312" w:cs="仿宋_GB2312" w:hint="eastAsia"/>
        </w:rPr>
        <w:lastRenderedPageBreak/>
        <w:t>C、政务公开工作宣传力度和重视程度不够，公开方式单一</w:t>
      </w:r>
    </w:p>
    <w:p w14:paraId="5427397B" w14:textId="77777777" w:rsidR="00000000" w:rsidRDefault="00000000">
      <w:pPr>
        <w:widowControl/>
        <w:ind w:firstLine="32pt"/>
        <w:rPr>
          <w:rFonts w:ascii="仿宋_GB2312" w:eastAsia="仿宋_GB2312" w:hAnsi="仿宋_GB2312" w:cs="仿宋_GB2312" w:hint="eastAsia"/>
        </w:rPr>
      </w:pPr>
      <w:r>
        <w:rPr>
          <w:rFonts w:ascii="仿宋_GB2312" w:eastAsia="仿宋_GB2312" w:hAnsi="仿宋_GB2312" w:cs="仿宋_GB2312" w:hint="eastAsia"/>
        </w:rPr>
        <w:t>D、部门间协调联动机制不健全</w:t>
      </w:r>
    </w:p>
    <w:p w14:paraId="7FD4F6B3" w14:textId="77777777" w:rsidR="00000000" w:rsidRDefault="00000000">
      <w:pPr>
        <w:widowControl/>
        <w:ind w:firstLine="32pt"/>
        <w:rPr>
          <w:rFonts w:ascii="仿宋_GB2312" w:eastAsia="仿宋_GB2312" w:hAnsi="仿宋_GB2312" w:cs="仿宋_GB2312" w:hint="eastAsia"/>
        </w:rPr>
      </w:pPr>
      <w:r>
        <w:rPr>
          <w:rFonts w:ascii="仿宋_GB2312" w:eastAsia="仿宋_GB2312" w:hAnsi="仿宋_GB2312" w:cs="仿宋_GB2312" w:hint="eastAsia"/>
        </w:rPr>
        <w:t>E、信息公开与安全保密的矛盾问题</w:t>
      </w:r>
    </w:p>
    <w:p w14:paraId="28093B1F" w14:textId="77777777" w:rsidR="00000000" w:rsidRDefault="00000000">
      <w:pPr>
        <w:ind w:startChars="50" w:start="8pt" w:firstLineChars="150" w:firstLine="24pt"/>
        <w:rPr>
          <w:rFonts w:ascii="仿宋_GB2312" w:eastAsia="仿宋_GB2312" w:hAnsi="仿宋_GB2312" w:cs="仿宋_GB2312" w:hint="eastAsia"/>
          <w:szCs w:val="32"/>
        </w:rPr>
      </w:pPr>
      <w:r>
        <w:rPr>
          <w:rFonts w:ascii="仿宋_GB2312" w:eastAsia="仿宋_GB2312" w:hAnsi="仿宋_GB2312" w:cs="仿宋_GB2312" w:hint="eastAsia"/>
          <w:szCs w:val="32"/>
        </w:rPr>
        <w:t>F、其他______(请注明)</w:t>
      </w:r>
    </w:p>
    <w:p w14:paraId="052DE51D" w14:textId="77777777" w:rsidR="00000000" w:rsidRDefault="00000000">
      <w:pPr>
        <w:ind w:firstLine="32pt"/>
        <w:rPr>
          <w:rFonts w:ascii="仿宋_GB2312" w:eastAsia="仿宋_GB2312" w:hAnsi="仿宋_GB2312" w:cs="仿宋_GB2312" w:hint="eastAsia"/>
          <w:szCs w:val="32"/>
        </w:rPr>
      </w:pPr>
      <w:r>
        <w:rPr>
          <w:rFonts w:ascii="仿宋_GB2312" w:eastAsia="仿宋_GB2312" w:hAnsi="仿宋_GB2312" w:cs="仿宋_GB2312" w:hint="eastAsia"/>
          <w:szCs w:val="32"/>
        </w:rPr>
        <w:t>17、请结合本单位实际工作，提出推进基层政务公开标准化规范化的意见建议。</w:t>
      </w:r>
    </w:p>
    <w:p w14:paraId="4CBB3CA3" w14:textId="77777777" w:rsidR="00000000" w:rsidRDefault="00000000">
      <w:pPr>
        <w:ind w:firstLine="32pt"/>
        <w:rPr>
          <w:rFonts w:ascii="仿宋_GB2312" w:eastAsia="仿宋_GB2312" w:hAnsi="仿宋_GB2312" w:cs="仿宋_GB2312" w:hint="eastAsia"/>
          <w:szCs w:val="32"/>
        </w:rPr>
      </w:pPr>
    </w:p>
    <w:p w14:paraId="46120E69" w14:textId="77777777" w:rsidR="00000000" w:rsidRDefault="00000000">
      <w:pPr>
        <w:ind w:firstLineChars="0" w:firstLine="0pt"/>
        <w:jc w:val="center"/>
        <w:rPr>
          <w:rFonts w:ascii="仿宋_GB2312" w:eastAsia="仿宋_GB2312" w:hAnsi="仿宋_GB2312" w:cs="仿宋_GB2312" w:hint="eastAsia"/>
          <w:sz w:val="44"/>
          <w:szCs w:val="44"/>
        </w:rPr>
      </w:pPr>
    </w:p>
    <w:p w14:paraId="3DBF99C7" w14:textId="77777777" w:rsidR="00394B37" w:rsidRDefault="00394B37">
      <w:pPr>
        <w:widowControl/>
        <w:ind w:firstLineChars="0" w:firstLine="0pt"/>
        <w:jc w:val="start"/>
        <w:rPr>
          <w:rFonts w:ascii="仿宋_GB2312" w:eastAsia="仿宋_GB2312" w:hAnsi="仿宋_GB2312" w:cs="仿宋_GB2312" w:hint="eastAsia"/>
          <w:szCs w:val="32"/>
        </w:rPr>
      </w:pPr>
    </w:p>
    <w:sectPr w:rsidR="00394B37">
      <w:headerReference w:type="even" r:id="rId6"/>
      <w:headerReference w:type="default" r:id="rId7"/>
      <w:footerReference w:type="even" r:id="rId8"/>
      <w:footerReference w:type="default" r:id="rId9"/>
      <w:headerReference w:type="first" r:id="rId10"/>
      <w:footerReference w:type="first" r:id="rId11"/>
      <w:pgSz w:w="595.30pt" w:h="841.90pt"/>
      <w:pgMar w:top="72pt" w:right="90pt" w:bottom="72pt" w:left="90pt" w:header="42.55pt" w:footer="49.60pt" w:gutter="0pt"/>
      <w:cols w:space="36pt"/>
      <w:docGrid w:type="lines" w:linePitch="31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7A4ED098" w14:textId="77777777" w:rsidR="00394B37" w:rsidRDefault="00394B37">
      <w:pPr>
        <w:ind w:firstLine="32pt"/>
        <w:rPr>
          <w:rFonts w:hint="eastAsia"/>
        </w:rPr>
      </w:pPr>
      <w:r>
        <w:separator/>
      </w:r>
    </w:p>
  </w:endnote>
  <w:endnote w:type="continuationSeparator" w:id="0">
    <w:p w14:paraId="2A7A05A0" w14:textId="77777777" w:rsidR="00394B37" w:rsidRDefault="00394B37">
      <w:pPr>
        <w:ind w:firstLine="32pt"/>
        <w:rPr>
          <w:rFonts w:hint="eastAsia"/>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characterSet="GBK"/>
    <w:family w:val="auto"/>
    <w:pitch w:val="variable"/>
    <w:sig w:usb0="A00002BF" w:usb1="38CF7CFA" w:usb2="00000016" w:usb3="00000000" w:csb0="0004000F" w:csb1="00000000"/>
  </w:font>
  <w:font w:name="Times New Roman">
    <w:panose1 w:val="02020603050405020304"/>
    <w:charset w:characterSet="iso-8859-1"/>
    <w:family w:val="roman"/>
    <w:pitch w:val="variable"/>
    <w:sig w:usb0="E0002EFF" w:usb1="C000785B" w:usb2="00000009" w:usb3="00000000" w:csb0="000001FF" w:csb1="00000000"/>
  </w:font>
  <w:font w:name="仿宋">
    <w:panose1 w:val="02010609060101010101"/>
    <w:charset w:characterSet="GBK"/>
    <w:family w:val="modern"/>
    <w:pitch w:val="fixed"/>
    <w:sig w:usb0="800002BF" w:usb1="38CF7CFA" w:usb2="00000016" w:usb3="00000000" w:csb0="00040001" w:csb1="00000000"/>
  </w:font>
  <w:font w:name="黑体">
    <w:altName w:val="SimHei"/>
    <w:panose1 w:val="02010609060101010101"/>
    <w:charset w:characterSet="GBK"/>
    <w:family w:val="modern"/>
    <w:pitch w:val="fixed"/>
    <w:sig w:usb0="800002BF" w:usb1="38CF7CFA" w:usb2="00000016" w:usb3="00000000" w:csb0="00040001" w:csb1="00000000"/>
  </w:font>
  <w:font w:name="方正小标宋_GBK">
    <w:altName w:val="微软雅黑"/>
    <w:charset w:characterSet="GBK"/>
    <w:family w:val="auto"/>
    <w:pitch w:val="default"/>
    <w:sig w:usb0="A00002BF" w:usb1="38CF7CFA" w:usb2="00082016" w:usb3="00000000" w:csb0="00040001" w:csb1="00000000"/>
  </w:font>
  <w:font w:name="仿宋_GB2312">
    <w:altName w:val="仿宋"/>
    <w:charset w:characterSet="GBK"/>
    <w:family w:val="auto"/>
    <w:pitch w:val="default"/>
    <w:sig w:usb0="00000001" w:usb1="080E0000" w:usb2="00000000" w:usb3="00000000" w:csb0="00040000" w:csb1="00000000"/>
  </w:font>
  <w:font w:name="等线 Light">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D061176" w14:textId="77777777" w:rsidR="00000000" w:rsidRDefault="00000000">
    <w:pPr>
      <w:pStyle w:val="a5"/>
      <w:ind w:firstLine="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BFA0963" w14:textId="77777777" w:rsidR="00000000" w:rsidRDefault="00000000">
    <w:pPr>
      <w:pStyle w:val="a5"/>
      <w:ind w:firstLine="18pt"/>
      <w:jc w:val="center"/>
    </w:pPr>
    <w:r>
      <w:fldChar w:fldCharType="begin"/>
    </w:r>
    <w:r>
      <w:instrText>PAGE   \* MERGEFORMAT</w:instrText>
    </w:r>
    <w:r>
      <w:fldChar w:fldCharType="separate"/>
    </w:r>
    <w:r>
      <w:rPr>
        <w:lang w:val="zh-CN"/>
      </w:rPr>
      <w:t>5</w:t>
    </w:r>
    <w:r>
      <w:fldChar w:fldCharType="end"/>
    </w:r>
  </w:p>
  <w:p w14:paraId="22470D75" w14:textId="77777777" w:rsidR="00000000" w:rsidRDefault="00000000">
    <w:pPr>
      <w:pStyle w:val="a5"/>
      <w:ind w:firstLine="18pt"/>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E35D546" w14:textId="77777777" w:rsidR="00000000" w:rsidRDefault="00000000">
    <w:pPr>
      <w:pStyle w:val="a5"/>
      <w:ind w:firstLine="18p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54270FCB" w14:textId="77777777" w:rsidR="00394B37" w:rsidRDefault="00394B37">
      <w:pPr>
        <w:ind w:firstLine="32pt"/>
        <w:rPr>
          <w:rFonts w:hint="eastAsia"/>
        </w:rPr>
      </w:pPr>
      <w:r>
        <w:separator/>
      </w:r>
    </w:p>
  </w:footnote>
  <w:footnote w:type="continuationSeparator" w:id="0">
    <w:p w14:paraId="7F83C7E9" w14:textId="77777777" w:rsidR="00394B37" w:rsidRDefault="00394B37">
      <w:pPr>
        <w:ind w:firstLine="32pt"/>
        <w:rPr>
          <w:rFonts w:hint="eastAsia"/>
        </w:rPr>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4923BDEB" w14:textId="77777777" w:rsidR="00000000" w:rsidRDefault="00000000">
    <w:pPr>
      <w:pStyle w:val="a7"/>
      <w:ind w:firstLine="18pt"/>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1B4CF42" w14:textId="77777777" w:rsidR="00000000" w:rsidRDefault="00000000">
    <w:pPr>
      <w:ind w:firstLine="32pt"/>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676EEA6" w14:textId="77777777" w:rsidR="00000000" w:rsidRDefault="00000000">
    <w:pPr>
      <w:pStyle w:val="a7"/>
      <w:ind w:firstLine="18pt"/>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21pt"/>
  <w:drawingGridVerticalSpacing w:val="7.8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M0YzEzZTJhMWNhZGJhYzQ1MTllNDg3OTdlMWM4N2EifQ=="/>
  </w:docVars>
  <w:rsids>
    <w:rsidRoot w:val="005C68CC"/>
    <w:rsid w:val="00065EA1"/>
    <w:rsid w:val="000B7499"/>
    <w:rsid w:val="000C288F"/>
    <w:rsid w:val="000E1064"/>
    <w:rsid w:val="00146002"/>
    <w:rsid w:val="00175FF5"/>
    <w:rsid w:val="0019361E"/>
    <w:rsid w:val="001A530A"/>
    <w:rsid w:val="001C0996"/>
    <w:rsid w:val="001D0E60"/>
    <w:rsid w:val="001D6D24"/>
    <w:rsid w:val="0020635A"/>
    <w:rsid w:val="00217BA3"/>
    <w:rsid w:val="0025656C"/>
    <w:rsid w:val="002810D3"/>
    <w:rsid w:val="002C46EA"/>
    <w:rsid w:val="00394B37"/>
    <w:rsid w:val="003D25FF"/>
    <w:rsid w:val="00432CE3"/>
    <w:rsid w:val="004759B5"/>
    <w:rsid w:val="004D7F01"/>
    <w:rsid w:val="00506885"/>
    <w:rsid w:val="0053128E"/>
    <w:rsid w:val="005474A6"/>
    <w:rsid w:val="005A3F93"/>
    <w:rsid w:val="005C68CC"/>
    <w:rsid w:val="005D602D"/>
    <w:rsid w:val="00631C63"/>
    <w:rsid w:val="0066094E"/>
    <w:rsid w:val="00707B98"/>
    <w:rsid w:val="00711FB1"/>
    <w:rsid w:val="007963AD"/>
    <w:rsid w:val="008170E7"/>
    <w:rsid w:val="0082262F"/>
    <w:rsid w:val="00825ED1"/>
    <w:rsid w:val="008B28EA"/>
    <w:rsid w:val="00950260"/>
    <w:rsid w:val="00950440"/>
    <w:rsid w:val="009604DF"/>
    <w:rsid w:val="009C6949"/>
    <w:rsid w:val="00A352DE"/>
    <w:rsid w:val="00A52C23"/>
    <w:rsid w:val="00AA4372"/>
    <w:rsid w:val="00AC2907"/>
    <w:rsid w:val="00B26888"/>
    <w:rsid w:val="00B3104D"/>
    <w:rsid w:val="00B4011F"/>
    <w:rsid w:val="00B42AD4"/>
    <w:rsid w:val="00B81C26"/>
    <w:rsid w:val="00B92EE8"/>
    <w:rsid w:val="00BA0A9E"/>
    <w:rsid w:val="00BD44D6"/>
    <w:rsid w:val="00BE1027"/>
    <w:rsid w:val="00C143E7"/>
    <w:rsid w:val="00CC64BC"/>
    <w:rsid w:val="00CD28C6"/>
    <w:rsid w:val="00CE0C08"/>
    <w:rsid w:val="00DD2DDD"/>
    <w:rsid w:val="00E00F45"/>
    <w:rsid w:val="00E32C15"/>
    <w:rsid w:val="00E55E07"/>
    <w:rsid w:val="00EA197D"/>
    <w:rsid w:val="00ED1DB8"/>
    <w:rsid w:val="00F161E2"/>
    <w:rsid w:val="1CF73E2D"/>
    <w:rsid w:val="3DD7A12A"/>
    <w:rsid w:val="3FDBA74C"/>
    <w:rsid w:val="3FF78907"/>
    <w:rsid w:val="47EB1B68"/>
    <w:rsid w:val="4AFDA898"/>
    <w:rsid w:val="4EEEA4CD"/>
    <w:rsid w:val="5FBB7411"/>
    <w:rsid w:val="64A2188E"/>
    <w:rsid w:val="6BBAB55D"/>
    <w:rsid w:val="6FD7F8B4"/>
    <w:rsid w:val="76FBC20A"/>
    <w:rsid w:val="7BE93B5F"/>
    <w:rsid w:val="7EBF8D92"/>
    <w:rsid w:val="7FFC70F8"/>
    <w:rsid w:val="B6BA2110"/>
    <w:rsid w:val="B6F34BDD"/>
    <w:rsid w:val="B7BEFF09"/>
    <w:rsid w:val="B7FF8148"/>
    <w:rsid w:val="BBDF4E60"/>
    <w:rsid w:val="D2FD0AFD"/>
    <w:rsid w:val="DB6F6864"/>
    <w:rsid w:val="DD9F701B"/>
    <w:rsid w:val="DDFE0CB8"/>
    <w:rsid w:val="DFF6503F"/>
    <w:rsid w:val="EAFF4BFE"/>
    <w:rsid w:val="F235EFF7"/>
    <w:rsid w:val="F3BF109C"/>
    <w:rsid w:val="F9E6A9E3"/>
    <w:rsid w:val="FBD734C0"/>
    <w:rsid w:val="FD6F10A5"/>
    <w:rsid w:val="FEFEEA4A"/>
    <w:rsid w:val="FF5FF458"/>
    <w:rsid w:val="FF9F7E67"/>
    <w:rsid w:val="FFD3A0AA"/>
    <w:rsid w:val="FFEA9931"/>
    <w:rsid w:val="FFED4DF9"/>
    <w:rsid w:val="FFF73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683273A"/>
  <w15:chartTrackingRefBased/>
  <w15:docId w15:val="{021D5973-2436-4905-B2BF-7DC513892C8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10pt"/>
      <w:jc w:val="both"/>
    </w:pPr>
    <w:rPr>
      <w:rFonts w:eastAsia="仿宋"/>
      <w:kern w:val="2"/>
      <w:sz w:val="32"/>
      <w:szCs w:val="22"/>
    </w:rPr>
  </w:style>
  <w:style w:type="paragraph" w:styleId="1">
    <w:name w:val="heading 1"/>
    <w:basedOn w:val="a"/>
    <w:next w:val="a"/>
    <w:link w:val="10"/>
    <w:uiPriority w:val="9"/>
    <w:qFormat/>
    <w:pPr>
      <w:keepNext/>
      <w:keepLines/>
      <w:adjustRightInd w:val="0"/>
      <w:snapToGrid w:val="0"/>
      <w:spacing w:before="6pt" w:after="6pt" w:line="18pt" w:lineRule="auto"/>
      <w:ind w:firstLineChars="0" w:firstLine="0pt"/>
      <w:outlineLvl w:val="0"/>
    </w:pPr>
    <w:rPr>
      <w:rFonts w:eastAsia="黑体"/>
      <w:bCs/>
      <w:kern w:val="44"/>
      <w:szCs w:val="44"/>
    </w:rPr>
  </w:style>
  <w:style w:type="character" w:default="1" w:styleId="a0">
    <w:name w:val="Default Paragraph Font"/>
    <w:uiPriority w:val="1"/>
    <w:unhideWhenUsed/>
    <w:qFormat/>
  </w:style>
  <w:style w:type="table" w:default="1" w:styleId="a1">
    <w:name w:val="Normal Table"/>
    <w:uiPriority w:val="99"/>
    <w:unhideWhenUsed/>
    <w:qFormat/>
    <w:tblPr>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eastAsia="黑体"/>
      <w:bCs/>
      <w:kern w:val="44"/>
      <w:sz w:val="32"/>
      <w:szCs w:val="44"/>
    </w:rPr>
  </w:style>
  <w:style w:type="paragraph" w:styleId="a3">
    <w:name w:val="Date"/>
    <w:basedOn w:val="a"/>
    <w:next w:val="a"/>
    <w:link w:val="a4"/>
    <w:uiPriority w:val="99"/>
    <w:unhideWhenUsed/>
    <w:qFormat/>
    <w:pPr>
      <w:ind w:startChars="2500" w:start="5pt"/>
    </w:pPr>
  </w:style>
  <w:style w:type="character" w:customStyle="1" w:styleId="a4">
    <w:name w:val="日期 字符"/>
    <w:basedOn w:val="a0"/>
    <w:link w:val="a3"/>
    <w:uiPriority w:val="99"/>
    <w:semiHidden/>
    <w:qFormat/>
    <w:rPr>
      <w:rFonts w:eastAsia="仿宋"/>
      <w:sz w:val="32"/>
    </w:rPr>
  </w:style>
  <w:style w:type="paragraph" w:styleId="a5">
    <w:name w:val="footer"/>
    <w:basedOn w:val="a"/>
    <w:link w:val="a6"/>
    <w:uiPriority w:val="99"/>
    <w:unhideWhenUsed/>
    <w:qFormat/>
    <w:pPr>
      <w:tabs>
        <w:tab w:val="center" w:pos="207.65pt"/>
        <w:tab w:val="end" w:pos="415.30pt"/>
      </w:tabs>
      <w:snapToGrid w:val="0"/>
      <w:jc w:val="start"/>
    </w:pPr>
    <w:rPr>
      <w:sz w:val="18"/>
      <w:szCs w:val="18"/>
    </w:rPr>
  </w:style>
  <w:style w:type="character" w:customStyle="1" w:styleId="a6">
    <w:name w:val="页脚 字符"/>
    <w:basedOn w:val="a0"/>
    <w:link w:val="a5"/>
    <w:uiPriority w:val="99"/>
    <w:qFormat/>
    <w:rPr>
      <w:rFonts w:eastAsia="仿宋"/>
      <w:sz w:val="18"/>
      <w:szCs w:val="18"/>
    </w:rPr>
  </w:style>
  <w:style w:type="paragraph" w:styleId="a7">
    <w:name w:val="header"/>
    <w:basedOn w:val="a"/>
    <w:link w:val="a8"/>
    <w:uiPriority w:val="99"/>
    <w:unhideWhenUsed/>
    <w:qFormat/>
    <w:pPr>
      <w:pBdr>
        <w:bottom w:val="single" w:sz="6" w:space="1" w:color="auto"/>
      </w:pBdr>
      <w:tabs>
        <w:tab w:val="center" w:pos="207.65pt"/>
        <w:tab w:val="end" w:pos="415.30pt"/>
      </w:tabs>
      <w:snapToGrid w:val="0"/>
      <w:jc w:val="center"/>
    </w:pPr>
    <w:rPr>
      <w:sz w:val="18"/>
      <w:szCs w:val="18"/>
    </w:rPr>
  </w:style>
  <w:style w:type="character" w:customStyle="1" w:styleId="a8">
    <w:name w:val="页眉 字符"/>
    <w:basedOn w:val="a0"/>
    <w:link w:val="a7"/>
    <w:uiPriority w:val="99"/>
    <w:qFormat/>
    <w:rPr>
      <w:rFonts w:eastAsia="仿宋"/>
      <w:sz w:val="18"/>
      <w:szCs w:val="18"/>
    </w:rPr>
  </w:style>
  <w:style w:type="table" w:styleId="a9">
    <w:name w:val="Table Grid"/>
    <w:basedOn w:val="a1"/>
    <w:uiPriority w:val="39"/>
    <w:qFormat/>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u w:val="single"/>
    </w:rPr>
  </w:style>
  <w:style w:type="table" w:customStyle="1" w:styleId="4">
    <w:name w:val="网格型4"/>
    <w:basedOn w:val="a1"/>
    <w:uiPriority w:val="39"/>
    <w:unhideWhenUsed/>
    <w:qFormat/>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20"/>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theme" Target="theme/theme1.xml"/><Relationship Id="rId3" Type="http://purl.oclc.org/ooxml/officeDocument/relationships/webSettings" Target="webSettings.xml"/><Relationship Id="rId7" Type="http://purl.oclc.org/ooxml/officeDocument/relationships/header" Target="header2.xml"/><Relationship Id="rId12"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11" Type="http://purl.oclc.org/ooxml/officeDocument/relationships/footer" Target="footer3.xml"/><Relationship Id="rId5" Type="http://purl.oclc.org/ooxml/officeDocument/relationships/endnotes" Target="endnotes.xml"/><Relationship Id="rId10" Type="http://purl.oclc.org/ooxml/officeDocument/relationships/header" Target="header3.xml"/><Relationship Id="rId4" Type="http://purl.oclc.org/ooxml/officeDocument/relationships/footnotes" Target="footnotes.xml"/><Relationship Id="rId9" Type="http://purl.oclc.org/ooxml/officeDocument/relationships/footer" Target="footer2.xml"/></Relationships>
</file>

<file path=word/theme/theme1.xml><?xml version="1.0" encoding="utf-8"?>
<a:theme xmlns:a="http://purl.oclc.org/ooxml/drawingml/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10</Pages>
  <Words>571</Words>
  <Characters>3261</Characters>
  <Application>Microsoft Office Word</Application>
  <DocSecurity>0</DocSecurity>
  <Lines>27</Lines>
  <Paragraphs>7</Paragraphs>
  <ScaleCrop>false</ScaleCrop>
  <Company>Lenovo</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关于商请协助开展《自然资源领域基层政务公开标准指引》贯彻落实情况调研的函</dc:title>
  <dc:subject/>
  <dc:creator>Lenovo</dc:creator>
  <cp:keywords/>
  <cp:lastModifiedBy>jun hou</cp:lastModifiedBy>
  <cp:revision>2</cp:revision>
  <dcterms:created xsi:type="dcterms:W3CDTF">2024-07-19T08:07:00Z</dcterms:created>
  <dcterms:modified xsi:type="dcterms:W3CDTF">2024-07-19T08:07:00Z</dcterms:modified>
</cp:coreProperties>
</file>

<file path=docProps/custom.xml><?xml version="1.0" encoding="utf-8"?>
<Properties xmlns="http://purl.oclc.org/ooxml/officeDocument/customProperties" xmlns:vt="http://purl.oclc.org/ooxml/officeDocument/docPropsVTypes">
  <property fmtid="{D5CDD505-2E9C-101B-9397-08002B2CF9AE}" pid="2" name="KSOProductBuildVer">
    <vt:lpwstr>2052-12.1.0.17133</vt:lpwstr>
  </property>
  <property fmtid="{D5CDD505-2E9C-101B-9397-08002B2CF9AE}" pid="3" name="ICV">
    <vt:lpwstr>D73F6CBF07784468892985280DEA249E_13</vt:lpwstr>
  </property>
</Properties>
</file>